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474A5" w14:textId="77777777" w:rsidR="00374586" w:rsidRDefault="00374586" w:rsidP="00374586">
      <w:pPr>
        <w:jc w:val="center"/>
        <w:rPr>
          <w:b/>
          <w:bCs/>
          <w:sz w:val="24"/>
          <w:szCs w:val="24"/>
        </w:rPr>
      </w:pPr>
      <w:r>
        <w:rPr>
          <w:b/>
          <w:bCs/>
          <w:sz w:val="24"/>
          <w:szCs w:val="24"/>
        </w:rPr>
        <w:t>Cave Languages</w:t>
      </w:r>
    </w:p>
    <w:p w14:paraId="798BB860" w14:textId="51F4F42D" w:rsidR="00374586" w:rsidRDefault="00374586" w:rsidP="00374586">
      <w:pPr>
        <w:jc w:val="center"/>
        <w:rPr>
          <w:b/>
          <w:bCs/>
          <w:sz w:val="24"/>
          <w:szCs w:val="24"/>
        </w:rPr>
      </w:pPr>
      <w:r>
        <w:rPr>
          <w:b/>
          <w:bCs/>
          <w:sz w:val="24"/>
          <w:szCs w:val="24"/>
        </w:rPr>
        <w:t xml:space="preserve">Primary Languages Update – </w:t>
      </w:r>
      <w:r w:rsidR="007F68D4">
        <w:rPr>
          <w:b/>
          <w:bCs/>
          <w:sz w:val="24"/>
          <w:szCs w:val="24"/>
        </w:rPr>
        <w:t>June</w:t>
      </w:r>
      <w:r>
        <w:rPr>
          <w:b/>
          <w:bCs/>
          <w:sz w:val="24"/>
          <w:szCs w:val="24"/>
        </w:rPr>
        <w:t xml:space="preserve"> 2021</w:t>
      </w:r>
    </w:p>
    <w:p w14:paraId="305E9851" w14:textId="232B3804" w:rsidR="00374586" w:rsidRDefault="00374586"/>
    <w:p w14:paraId="4C10A54E" w14:textId="35A26F7D" w:rsidR="00374586" w:rsidRDefault="00374586"/>
    <w:p w14:paraId="56EDD86B" w14:textId="77777777" w:rsidR="007F68D4" w:rsidRDefault="007F68D4" w:rsidP="007F68D4">
      <w:pPr>
        <w:rPr>
          <w:b/>
          <w:bCs/>
          <w:color w:val="1F497D"/>
          <w:sz w:val="24"/>
          <w:szCs w:val="24"/>
        </w:rPr>
      </w:pPr>
      <w:r>
        <w:rPr>
          <w:b/>
          <w:bCs/>
          <w:color w:val="1F497D"/>
          <w:sz w:val="24"/>
          <w:szCs w:val="24"/>
        </w:rPr>
        <w:t>OFSTED Curriculum Research Review - Languages</w:t>
      </w:r>
    </w:p>
    <w:p w14:paraId="7D9462F3" w14:textId="77777777" w:rsidR="007F68D4" w:rsidRDefault="007F68D4" w:rsidP="007F68D4">
      <w:r>
        <w:t>OFSTED has recently published online a curriculum research review of languages. It looks at the teaching of languages in all sectors including primary. It analyses the factors which contribute to the delivery of a high quality languages curriculum. It is quite long but there are some interesting points made.</w:t>
      </w:r>
    </w:p>
    <w:p w14:paraId="40A4FB90" w14:textId="77777777" w:rsidR="007F68D4" w:rsidRDefault="007F68D4" w:rsidP="007F68D4">
      <w:hyperlink r:id="rId4" w:anchor="print-or-save-to-pdf" w:history="1">
        <w:r>
          <w:rPr>
            <w:rStyle w:val="Hyperlink"/>
          </w:rPr>
          <w:t>Curriculum research review series: languages - GOV.UK (www.gov.uk)</w:t>
        </w:r>
      </w:hyperlink>
    </w:p>
    <w:p w14:paraId="1453A3C0" w14:textId="77777777" w:rsidR="007F68D4" w:rsidRDefault="007F68D4" w:rsidP="007F68D4"/>
    <w:p w14:paraId="67BDA775" w14:textId="77777777" w:rsidR="007F68D4" w:rsidRDefault="007F68D4" w:rsidP="007F68D4">
      <w:pPr>
        <w:rPr>
          <w:b/>
          <w:bCs/>
          <w:color w:val="1F497D"/>
          <w:sz w:val="24"/>
          <w:szCs w:val="24"/>
        </w:rPr>
      </w:pPr>
      <w:r>
        <w:rPr>
          <w:b/>
          <w:bCs/>
          <w:color w:val="1F497D"/>
          <w:sz w:val="24"/>
          <w:szCs w:val="24"/>
        </w:rPr>
        <w:t>Institut français culture box</w:t>
      </w:r>
    </w:p>
    <w:p w14:paraId="71CE21DF" w14:textId="77777777" w:rsidR="007F68D4" w:rsidRDefault="007F68D4" w:rsidP="007F68D4">
      <w:pPr>
        <w:rPr>
          <w:color w:val="1F497D"/>
          <w:sz w:val="24"/>
          <w:szCs w:val="24"/>
        </w:rPr>
      </w:pPr>
      <w:r>
        <w:t>Did you know that you can borrow for free a ‘French Box’ which includes picture books, comic books and bi-lingual books as well as sometimes board games and DVDs? They are suitable for children aged 3 to 15 and can be borrowed for six weeks.</w:t>
      </w:r>
    </w:p>
    <w:p w14:paraId="0BF65735" w14:textId="77777777" w:rsidR="007F68D4" w:rsidRDefault="007F68D4" w:rsidP="007F68D4">
      <w:pPr>
        <w:rPr>
          <w:b/>
          <w:bCs/>
          <w:color w:val="1F497D"/>
          <w:sz w:val="24"/>
          <w:szCs w:val="24"/>
        </w:rPr>
      </w:pPr>
      <w:hyperlink r:id="rId5" w:history="1">
        <w:r>
          <w:rPr>
            <w:rStyle w:val="Hyperlink"/>
          </w:rPr>
          <w:t>The French Box | Institut français du Royaume-Uni (institut-francais.org.uk)</w:t>
        </w:r>
      </w:hyperlink>
    </w:p>
    <w:p w14:paraId="047C5503" w14:textId="77777777" w:rsidR="007F68D4" w:rsidRDefault="007F68D4" w:rsidP="007F68D4">
      <w:pPr>
        <w:rPr>
          <w:b/>
          <w:bCs/>
          <w:color w:val="1F497D"/>
          <w:sz w:val="24"/>
          <w:szCs w:val="24"/>
        </w:rPr>
      </w:pPr>
    </w:p>
    <w:p w14:paraId="30D615E1" w14:textId="77777777" w:rsidR="007F68D4" w:rsidRDefault="007F68D4" w:rsidP="007F68D4">
      <w:pPr>
        <w:rPr>
          <w:b/>
          <w:bCs/>
          <w:color w:val="1F497D"/>
          <w:sz w:val="24"/>
          <w:szCs w:val="24"/>
        </w:rPr>
      </w:pPr>
      <w:r>
        <w:rPr>
          <w:b/>
          <w:bCs/>
          <w:color w:val="1F497D"/>
          <w:sz w:val="24"/>
          <w:szCs w:val="24"/>
        </w:rPr>
        <w:t>PHOrum presentations</w:t>
      </w:r>
    </w:p>
    <w:p w14:paraId="20121EA6" w14:textId="77777777" w:rsidR="007F68D4" w:rsidRDefault="007F68D4" w:rsidP="007F68D4">
      <w:r>
        <w:t xml:space="preserve">PHOrum is the termly online meeting for primary language teachers who are members of the Association for Language Learning. In each meeting there are two presentation by classroom practitioners. The programme for 2021-22 is being prepared and if you are interested in giving a presentation on a primary language theme, please complete the online proposal form. It doesn’t matter if you have never given a presentation before and you do not need to be a member of the association. </w:t>
      </w:r>
      <w:hyperlink r:id="rId6" w:history="1">
        <w:r>
          <w:rPr>
            <w:rStyle w:val="Hyperlink"/>
          </w:rPr>
          <w:t>www.tinyurl.com/phoproposal</w:t>
        </w:r>
      </w:hyperlink>
    </w:p>
    <w:p w14:paraId="722E8BD6" w14:textId="77777777" w:rsidR="007F68D4" w:rsidRDefault="007F68D4" w:rsidP="007F68D4"/>
    <w:p w14:paraId="7EB78028" w14:textId="77777777" w:rsidR="007F68D4" w:rsidRDefault="007F68D4" w:rsidP="007F68D4">
      <w:pPr>
        <w:rPr>
          <w:b/>
          <w:bCs/>
          <w:color w:val="1F497D"/>
          <w:sz w:val="24"/>
          <w:szCs w:val="24"/>
        </w:rPr>
      </w:pPr>
      <w:r>
        <w:rPr>
          <w:b/>
          <w:bCs/>
          <w:color w:val="1F497D"/>
          <w:sz w:val="24"/>
          <w:szCs w:val="24"/>
        </w:rPr>
        <w:t>Tour de France Resources</w:t>
      </w:r>
    </w:p>
    <w:p w14:paraId="60BC82A1" w14:textId="77777777" w:rsidR="007F68D4" w:rsidRDefault="007F68D4" w:rsidP="007F68D4">
      <w:pPr>
        <w:rPr>
          <w:b/>
          <w:bCs/>
          <w:color w:val="1F497D"/>
          <w:sz w:val="24"/>
          <w:szCs w:val="24"/>
        </w:rPr>
      </w:pPr>
      <w:r>
        <w:t xml:space="preserve">The Tour de France race has now started and if you are looking for ideas to incorporate in your lessons, have a look at Nattalingo’s blog post </w:t>
      </w:r>
      <w:hyperlink r:id="rId7" w:history="1">
        <w:r>
          <w:rPr>
            <w:rStyle w:val="Hyperlink"/>
          </w:rPr>
          <w:t>Le Tour de France - Nattalingo</w:t>
        </w:r>
      </w:hyperlink>
      <w:r>
        <w:t xml:space="preserve"> as well as Madame Birtwistle’s blog </w:t>
      </w:r>
      <w:hyperlink r:id="rId8" w:history="1">
        <w:r>
          <w:rPr>
            <w:rStyle w:val="Hyperlink"/>
          </w:rPr>
          <w:t>LE BLOG DE MADAME BIRTWISTLE: Tour de France 2020</w:t>
        </w:r>
      </w:hyperlink>
    </w:p>
    <w:p w14:paraId="3AEC3D52" w14:textId="77777777" w:rsidR="007F68D4" w:rsidRDefault="007F68D4" w:rsidP="007F68D4"/>
    <w:p w14:paraId="13F93CAC" w14:textId="77777777" w:rsidR="007F68D4" w:rsidRDefault="007F68D4" w:rsidP="007F68D4">
      <w:pPr>
        <w:rPr>
          <w:b/>
          <w:bCs/>
          <w:color w:val="1F497D"/>
          <w:sz w:val="24"/>
          <w:szCs w:val="24"/>
        </w:rPr>
      </w:pPr>
      <w:r>
        <w:rPr>
          <w:b/>
          <w:bCs/>
          <w:color w:val="1F497D"/>
          <w:sz w:val="24"/>
          <w:szCs w:val="24"/>
        </w:rPr>
        <w:t>ALL Thames Valley Primary Hub Meetings</w:t>
      </w:r>
    </w:p>
    <w:p w14:paraId="5B9949B5" w14:textId="77777777" w:rsidR="007F68D4" w:rsidRDefault="007F68D4" w:rsidP="007F68D4">
      <w:r>
        <w:t xml:space="preserve">There was another very interesting meeting of the ALL Thames Valley Primary Hub at the end of May. The main focus of the meeting’s discussion was on developing reading skills and phonic knowledge. Notes are always taken at the meetings and posted on the Cave Languages website. If you would like to read the notes from this meeting or indeed any other meeting, you can download them as well as see the list of previous topics discussed here </w:t>
      </w:r>
      <w:hyperlink r:id="rId9" w:history="1">
        <w:r>
          <w:rPr>
            <w:rStyle w:val="Hyperlink"/>
          </w:rPr>
          <w:t>Thames valley primary hub - Cave Languages: advice, training courses and support for the delivery of languages in primary schools</w:t>
        </w:r>
      </w:hyperlink>
    </w:p>
    <w:p w14:paraId="22AD7993" w14:textId="77777777" w:rsidR="007F68D4" w:rsidRDefault="007F68D4" w:rsidP="007F68D4"/>
    <w:p w14:paraId="741DC78D" w14:textId="77777777" w:rsidR="007F68D4" w:rsidRDefault="007F68D4" w:rsidP="007F68D4">
      <w:pPr>
        <w:rPr>
          <w:b/>
          <w:bCs/>
          <w:color w:val="1F497D"/>
          <w:sz w:val="24"/>
          <w:szCs w:val="24"/>
        </w:rPr>
      </w:pPr>
      <w:r>
        <w:rPr>
          <w:b/>
          <w:bCs/>
          <w:color w:val="1F497D"/>
          <w:sz w:val="24"/>
          <w:szCs w:val="24"/>
        </w:rPr>
        <w:t>Gaming Grammar</w:t>
      </w:r>
    </w:p>
    <w:p w14:paraId="357D738B" w14:textId="77777777" w:rsidR="007F68D4" w:rsidRDefault="007F68D4" w:rsidP="007F68D4">
      <w:r>
        <w:t xml:space="preserve">NCELP (National Centre for Excellence for Language Pedagogy) has produced a free online interactive grammar game for French, Spanish and German. It was designed for teaching secondary age children but it might be worth having a look. Each mini-game is based on a spy mission and practises a pair of grammar features. </w:t>
      </w:r>
      <w:hyperlink r:id="rId10" w:history="1">
        <w:r>
          <w:rPr>
            <w:rStyle w:val="Hyperlink"/>
          </w:rPr>
          <w:t>Gaming Grammar – NCELP</w:t>
        </w:r>
      </w:hyperlink>
    </w:p>
    <w:p w14:paraId="28C67723" w14:textId="77777777" w:rsidR="007F68D4" w:rsidRDefault="007F68D4" w:rsidP="007F68D4"/>
    <w:p w14:paraId="1B546954" w14:textId="77777777" w:rsidR="00374586" w:rsidRDefault="00374586" w:rsidP="00374586">
      <w:r>
        <w:t>As always, if you have any queries, please do not hesitate to contact me.</w:t>
      </w:r>
    </w:p>
    <w:p w14:paraId="10597DAE" w14:textId="77777777" w:rsidR="00374586" w:rsidRDefault="00374586" w:rsidP="00374586"/>
    <w:p w14:paraId="54373E99" w14:textId="77777777" w:rsidR="00374586" w:rsidRDefault="00374586" w:rsidP="00374586">
      <w:pPr>
        <w:rPr>
          <w:rFonts w:eastAsiaTheme="minorEastAsia"/>
          <w:noProof/>
          <w:lang w:eastAsia="en-GB"/>
        </w:rPr>
      </w:pPr>
      <w:bookmarkStart w:id="0" w:name="_MailAutoSig"/>
      <w:r>
        <w:rPr>
          <w:rFonts w:eastAsiaTheme="minorEastAsia"/>
          <w:noProof/>
          <w:lang w:eastAsia="en-GB"/>
        </w:rPr>
        <w:t>Best wishes</w:t>
      </w:r>
    </w:p>
    <w:p w14:paraId="66694ADF" w14:textId="77777777" w:rsidR="00374586" w:rsidRDefault="00374586" w:rsidP="00374586">
      <w:pPr>
        <w:rPr>
          <w:rFonts w:eastAsiaTheme="minorEastAsia"/>
          <w:noProof/>
          <w:lang w:eastAsia="en-GB"/>
        </w:rPr>
      </w:pPr>
      <w:r>
        <w:rPr>
          <w:rFonts w:eastAsiaTheme="minorEastAsia"/>
          <w:noProof/>
          <w:lang w:eastAsia="en-GB"/>
        </w:rPr>
        <w:t>Sue</w:t>
      </w:r>
    </w:p>
    <w:p w14:paraId="706A3E4D" w14:textId="77777777" w:rsidR="00374586" w:rsidRDefault="00374586" w:rsidP="00374586">
      <w:pPr>
        <w:rPr>
          <w:rFonts w:eastAsiaTheme="minorEastAsia"/>
          <w:noProof/>
          <w:color w:val="002060"/>
          <w:lang w:eastAsia="en-GB"/>
        </w:rPr>
      </w:pPr>
    </w:p>
    <w:p w14:paraId="36E50264" w14:textId="77777777" w:rsidR="00374586" w:rsidRDefault="00374586" w:rsidP="00374586">
      <w:pPr>
        <w:rPr>
          <w:rFonts w:eastAsiaTheme="minorEastAsia"/>
          <w:noProof/>
          <w:color w:val="002060"/>
          <w:lang w:eastAsia="en-GB"/>
        </w:rPr>
      </w:pPr>
      <w:r>
        <w:rPr>
          <w:rFonts w:eastAsiaTheme="minorEastAsia"/>
          <w:noProof/>
          <w:color w:val="002060"/>
          <w:lang w:eastAsia="en-GB"/>
        </w:rPr>
        <w:t>Primary MFL Specialist Teacher and Consultant</w:t>
      </w:r>
    </w:p>
    <w:p w14:paraId="0A9977E5" w14:textId="77777777" w:rsidR="00374586" w:rsidRDefault="00374586" w:rsidP="00374586">
      <w:pPr>
        <w:rPr>
          <w:rFonts w:eastAsiaTheme="minorEastAsia"/>
          <w:noProof/>
          <w:color w:val="002060"/>
          <w:lang w:eastAsia="en-GB"/>
        </w:rPr>
      </w:pPr>
      <w:r>
        <w:rPr>
          <w:rFonts w:eastAsiaTheme="minorEastAsia"/>
          <w:noProof/>
          <w:color w:val="002060"/>
          <w:lang w:eastAsia="en-GB"/>
        </w:rPr>
        <w:t>Cave Languages</w:t>
      </w:r>
    </w:p>
    <w:p w14:paraId="3C993D32" w14:textId="77777777" w:rsidR="00374586" w:rsidRDefault="00374586" w:rsidP="00374586">
      <w:pPr>
        <w:rPr>
          <w:rFonts w:eastAsiaTheme="minorEastAsia"/>
          <w:noProof/>
          <w:color w:val="002060"/>
          <w:lang w:eastAsia="en-GB"/>
        </w:rPr>
      </w:pPr>
      <w:r>
        <w:rPr>
          <w:rFonts w:eastAsiaTheme="minorEastAsia"/>
          <w:noProof/>
          <w:color w:val="002060"/>
          <w:lang w:eastAsia="en-GB"/>
        </w:rPr>
        <w:t>www.cavelanguages.co.uk</w:t>
      </w:r>
    </w:p>
    <w:p w14:paraId="5DCD790F" w14:textId="77777777" w:rsidR="00374586" w:rsidRDefault="00374586" w:rsidP="00374586">
      <w:pPr>
        <w:rPr>
          <w:rFonts w:eastAsiaTheme="minorEastAsia"/>
          <w:noProof/>
          <w:lang w:eastAsia="en-GB"/>
        </w:rPr>
      </w:pPr>
    </w:p>
    <w:p w14:paraId="2EAA22BF" w14:textId="77777777" w:rsidR="00374586" w:rsidRDefault="00374586" w:rsidP="00374586">
      <w:pPr>
        <w:rPr>
          <w:rFonts w:eastAsiaTheme="minorEastAsia"/>
          <w:noProof/>
          <w:lang w:eastAsia="en-GB"/>
        </w:rPr>
      </w:pPr>
      <w:r>
        <w:rPr>
          <w:rFonts w:eastAsiaTheme="minorEastAsia"/>
          <w:noProof/>
          <w:lang w:eastAsia="en-GB"/>
        </w:rPr>
        <w:t>07503620097</w:t>
      </w:r>
    </w:p>
    <w:p w14:paraId="5003BB3F" w14:textId="77777777" w:rsidR="00374586" w:rsidRDefault="00374586" w:rsidP="00374586">
      <w:pPr>
        <w:rPr>
          <w:rFonts w:eastAsiaTheme="minorEastAsia"/>
          <w:noProof/>
          <w:lang w:eastAsia="en-GB"/>
        </w:rPr>
      </w:pPr>
    </w:p>
    <w:p w14:paraId="5E08DA66" w14:textId="7554B02F" w:rsidR="00374586" w:rsidRPr="007F68D4" w:rsidRDefault="00374586" w:rsidP="00374586">
      <w:pPr>
        <w:rPr>
          <w:rFonts w:eastAsiaTheme="minorEastAsia"/>
          <w:noProof/>
          <w:color w:val="FF0000"/>
          <w:lang w:eastAsia="en-GB"/>
        </w:rPr>
      </w:pPr>
      <w:r>
        <w:rPr>
          <w:rFonts w:eastAsiaTheme="minorEastAsia"/>
          <w:noProof/>
          <w:color w:val="FF0000"/>
          <w:lang w:eastAsia="en-GB"/>
        </w:rPr>
        <w:t>“supporting schools to deliver languages”</w:t>
      </w:r>
      <w:bookmarkEnd w:id="0"/>
    </w:p>
    <w:p w14:paraId="339BD332" w14:textId="77777777" w:rsidR="00374586" w:rsidRDefault="00374586"/>
    <w:sectPr w:rsidR="00374586" w:rsidSect="007F68D4">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86"/>
    <w:rsid w:val="00374586"/>
    <w:rsid w:val="007F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CA19"/>
  <w15:chartTrackingRefBased/>
  <w15:docId w15:val="{9F8EECC7-A9C6-43BC-9911-1DDDCB70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58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45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274375">
      <w:bodyDiv w:val="1"/>
      <w:marLeft w:val="0"/>
      <w:marRight w:val="0"/>
      <w:marTop w:val="0"/>
      <w:marBottom w:val="0"/>
      <w:divBdr>
        <w:top w:val="none" w:sz="0" w:space="0" w:color="auto"/>
        <w:left w:val="none" w:sz="0" w:space="0" w:color="auto"/>
        <w:bottom w:val="none" w:sz="0" w:space="0" w:color="auto"/>
        <w:right w:val="none" w:sz="0" w:space="0" w:color="auto"/>
      </w:divBdr>
    </w:div>
    <w:div w:id="194021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damebirtwistle.blogspot.com/2020/09/tour-de-france-2020.html" TargetMode="External"/><Relationship Id="rId3" Type="http://schemas.openxmlformats.org/officeDocument/2006/relationships/webSettings" Target="webSettings.xml"/><Relationship Id="rId7" Type="http://schemas.openxmlformats.org/officeDocument/2006/relationships/hyperlink" Target="https://nattalingo.co.uk/le-tour-de-france/?fbclid=IwAR2dM3nQvGKTICyZqpKJbRcP4mWD8QrqENHUqWNS4AtkMAACmmGOVoL5sI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inyurl.com/phoproposal" TargetMode="External"/><Relationship Id="rId11" Type="http://schemas.openxmlformats.org/officeDocument/2006/relationships/fontTable" Target="fontTable.xml"/><Relationship Id="rId5" Type="http://schemas.openxmlformats.org/officeDocument/2006/relationships/hyperlink" Target="https://www.institut-francais.org.uk/education/the-french-box/" TargetMode="External"/><Relationship Id="rId10" Type="http://schemas.openxmlformats.org/officeDocument/2006/relationships/hyperlink" Target="https://ncelp.org/resources/gaming-grammar/?mc_cid=acf5a027f4&amp;mc_eid=35151aff51" TargetMode="External"/><Relationship Id="rId4" Type="http://schemas.openxmlformats.org/officeDocument/2006/relationships/hyperlink" Target="https://www.gov.uk/government/publications/curriculum-research-review-series-languages/curriculum-research-review-series-languages?fbclid=IwAR1A7f4tfF1VSTszLTE1ynSsWNIg3k8smMM9olJjmawx3SZyuPFrgY8BNnU" TargetMode="External"/><Relationship Id="rId9" Type="http://schemas.openxmlformats.org/officeDocument/2006/relationships/hyperlink" Target="https://www.cavelanguages.co.uk/thames-valley-primary-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537</Words>
  <Characters>3066</Characters>
  <Application>Microsoft Office Word</Application>
  <DocSecurity>0</DocSecurity>
  <Lines>25</Lines>
  <Paragraphs>7</Paragraphs>
  <ScaleCrop>false</ScaleCrop>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2021-05-26T12:16:00Z</dcterms:created>
  <dcterms:modified xsi:type="dcterms:W3CDTF">2021-06-27T10:49:00Z</dcterms:modified>
</cp:coreProperties>
</file>