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3906FD" w14:textId="77777777" w:rsidR="00612358" w:rsidRDefault="00612358" w:rsidP="00612358">
      <w:pPr>
        <w:jc w:val="center"/>
        <w:rPr>
          <w:b/>
          <w:bCs/>
          <w:sz w:val="24"/>
          <w:szCs w:val="24"/>
        </w:rPr>
      </w:pPr>
      <w:r>
        <w:rPr>
          <w:b/>
          <w:bCs/>
          <w:sz w:val="24"/>
          <w:szCs w:val="24"/>
        </w:rPr>
        <w:t>Cave Languages</w:t>
      </w:r>
    </w:p>
    <w:p w14:paraId="6CCE1E8E" w14:textId="0EDB3562" w:rsidR="00612358" w:rsidRDefault="00612358" w:rsidP="00612358">
      <w:pPr>
        <w:jc w:val="center"/>
        <w:rPr>
          <w:b/>
          <w:bCs/>
          <w:sz w:val="24"/>
          <w:szCs w:val="24"/>
        </w:rPr>
      </w:pPr>
      <w:r>
        <w:rPr>
          <w:b/>
          <w:bCs/>
          <w:sz w:val="24"/>
          <w:szCs w:val="24"/>
        </w:rPr>
        <w:t>Primary Languages Update – Ju</w:t>
      </w:r>
      <w:r>
        <w:rPr>
          <w:b/>
          <w:bCs/>
          <w:sz w:val="24"/>
          <w:szCs w:val="24"/>
        </w:rPr>
        <w:t>ly</w:t>
      </w:r>
      <w:r>
        <w:rPr>
          <w:b/>
          <w:bCs/>
          <w:sz w:val="24"/>
          <w:szCs w:val="24"/>
        </w:rPr>
        <w:t xml:space="preserve"> 2021</w:t>
      </w:r>
    </w:p>
    <w:p w14:paraId="3A771729" w14:textId="77777777" w:rsidR="00612358" w:rsidRDefault="00612358" w:rsidP="00612358"/>
    <w:p w14:paraId="3680B6B0" w14:textId="77777777" w:rsidR="00612358" w:rsidRDefault="00612358" w:rsidP="00612358">
      <w:pPr>
        <w:rPr>
          <w:sz w:val="24"/>
          <w:szCs w:val="24"/>
        </w:rPr>
      </w:pPr>
    </w:p>
    <w:p w14:paraId="02ED3FCE" w14:textId="77777777" w:rsidR="00612358" w:rsidRDefault="00612358" w:rsidP="00612358">
      <w:pPr>
        <w:rPr>
          <w:b/>
          <w:bCs/>
          <w:color w:val="1F497D"/>
          <w:sz w:val="24"/>
          <w:szCs w:val="24"/>
        </w:rPr>
      </w:pPr>
      <w:r>
        <w:rPr>
          <w:b/>
          <w:bCs/>
          <w:color w:val="1F497D"/>
          <w:sz w:val="24"/>
          <w:szCs w:val="24"/>
        </w:rPr>
        <w:t>Primary Languages Spelling Bee</w:t>
      </w:r>
    </w:p>
    <w:p w14:paraId="62B56859" w14:textId="77777777" w:rsidR="00612358" w:rsidRDefault="00612358" w:rsidP="00612358">
      <w:pPr>
        <w:rPr>
          <w:sz w:val="24"/>
          <w:szCs w:val="24"/>
        </w:rPr>
      </w:pPr>
      <w:r>
        <w:rPr>
          <w:sz w:val="24"/>
          <w:szCs w:val="24"/>
        </w:rPr>
        <w:t>Did you know that there is a Primary Languages Spelling Bee competition? It is for children in Years 5 and 6 who started learning a foreign language in KS2. It is designed to practise and improve their vocabulary, pronunciation and memory skills in either French, Spanish and German. It costs £25 for a state school to register and starts on the 26</w:t>
      </w:r>
      <w:r>
        <w:rPr>
          <w:sz w:val="24"/>
          <w:szCs w:val="24"/>
          <w:vertAlign w:val="superscript"/>
        </w:rPr>
        <w:t>th</w:t>
      </w:r>
      <w:r>
        <w:rPr>
          <w:sz w:val="24"/>
          <w:szCs w:val="24"/>
        </w:rPr>
        <w:t xml:space="preserve"> September and lasts a year.</w:t>
      </w:r>
    </w:p>
    <w:p w14:paraId="6471061C" w14:textId="77777777" w:rsidR="00612358" w:rsidRDefault="00612358" w:rsidP="00612358">
      <w:pPr>
        <w:rPr>
          <w:sz w:val="24"/>
          <w:szCs w:val="24"/>
        </w:rPr>
      </w:pPr>
      <w:hyperlink r:id="rId4" w:history="1">
        <w:r>
          <w:rPr>
            <w:rStyle w:val="Hyperlink"/>
            <w:sz w:val="24"/>
            <w:szCs w:val="24"/>
          </w:rPr>
          <w:t>Primary Bee Registration | Routes into Languages</w:t>
        </w:r>
      </w:hyperlink>
    </w:p>
    <w:p w14:paraId="5F04409A" w14:textId="77777777" w:rsidR="00612358" w:rsidRDefault="00612358" w:rsidP="00612358">
      <w:pPr>
        <w:rPr>
          <w:sz w:val="24"/>
          <w:szCs w:val="24"/>
        </w:rPr>
      </w:pPr>
    </w:p>
    <w:p w14:paraId="412F4B62" w14:textId="77777777" w:rsidR="00612358" w:rsidRDefault="00612358" w:rsidP="00612358">
      <w:pPr>
        <w:rPr>
          <w:b/>
          <w:bCs/>
          <w:color w:val="1F497D"/>
          <w:sz w:val="24"/>
          <w:szCs w:val="24"/>
        </w:rPr>
      </w:pPr>
      <w:r>
        <w:rPr>
          <w:b/>
          <w:bCs/>
          <w:color w:val="1F497D"/>
          <w:sz w:val="24"/>
          <w:szCs w:val="24"/>
        </w:rPr>
        <w:t>KS2 – KS3 Transition</w:t>
      </w:r>
    </w:p>
    <w:p w14:paraId="4E6BB69B" w14:textId="77777777" w:rsidR="00612358" w:rsidRDefault="00612358" w:rsidP="00612358">
      <w:pPr>
        <w:rPr>
          <w:sz w:val="24"/>
          <w:szCs w:val="24"/>
        </w:rPr>
      </w:pPr>
      <w:r>
        <w:rPr>
          <w:sz w:val="24"/>
          <w:szCs w:val="24"/>
        </w:rPr>
        <w:t>Have you been in contact with your feeder secondary schools to let them know about the prior language knowledge of the children transferring to their school? Here are links to two documents which you could use to send the information.</w:t>
      </w:r>
    </w:p>
    <w:p w14:paraId="15494781" w14:textId="77777777" w:rsidR="00612358" w:rsidRDefault="00612358" w:rsidP="00612358">
      <w:pPr>
        <w:rPr>
          <w:sz w:val="24"/>
          <w:szCs w:val="24"/>
        </w:rPr>
      </w:pPr>
      <w:r>
        <w:rPr>
          <w:sz w:val="24"/>
          <w:szCs w:val="24"/>
        </w:rPr>
        <w:t>There is this one designed by ASCL and called the ‘KS2-3 Language Learning Transition Toolkit’</w:t>
      </w:r>
    </w:p>
    <w:p w14:paraId="3748E89F" w14:textId="77777777" w:rsidR="00612358" w:rsidRDefault="00612358" w:rsidP="00612358">
      <w:pPr>
        <w:rPr>
          <w:sz w:val="24"/>
          <w:szCs w:val="24"/>
        </w:rPr>
      </w:pPr>
      <w:hyperlink r:id="rId5" w:history="1">
        <w:r>
          <w:rPr>
            <w:rStyle w:val="Hyperlink"/>
            <w:sz w:val="24"/>
            <w:szCs w:val="24"/>
          </w:rPr>
          <w:t>ASCL - KS2/KS3 Language Learning Transition Toolkit</w:t>
        </w:r>
      </w:hyperlink>
    </w:p>
    <w:p w14:paraId="0310DD8E" w14:textId="77777777" w:rsidR="00612358" w:rsidRDefault="00612358" w:rsidP="00612358">
      <w:pPr>
        <w:rPr>
          <w:sz w:val="24"/>
          <w:szCs w:val="24"/>
        </w:rPr>
      </w:pPr>
    </w:p>
    <w:p w14:paraId="39103022" w14:textId="77777777" w:rsidR="00612358" w:rsidRDefault="00612358" w:rsidP="00612358">
      <w:pPr>
        <w:rPr>
          <w:sz w:val="24"/>
          <w:szCs w:val="24"/>
        </w:rPr>
      </w:pPr>
      <w:r>
        <w:rPr>
          <w:sz w:val="24"/>
          <w:szCs w:val="24"/>
        </w:rPr>
        <w:t>There is also one on the Cave Languages Sharing Good Practice page which you will find under ‘Policies and Reports’ called ‘Transition Information Languages KS2-3’.</w:t>
      </w:r>
    </w:p>
    <w:p w14:paraId="3D134DE3" w14:textId="77777777" w:rsidR="00612358" w:rsidRDefault="00612358" w:rsidP="00612358">
      <w:pPr>
        <w:rPr>
          <w:sz w:val="24"/>
          <w:szCs w:val="24"/>
        </w:rPr>
      </w:pPr>
      <w:hyperlink r:id="rId6" w:history="1">
        <w:r>
          <w:rPr>
            <w:rStyle w:val="Hyperlink"/>
            <w:sz w:val="24"/>
            <w:szCs w:val="24"/>
          </w:rPr>
          <w:t>Sharing good practice - Cave Languages: advice, training courses and support for the delivery of languages in primary schools</w:t>
        </w:r>
      </w:hyperlink>
    </w:p>
    <w:p w14:paraId="289FDD86" w14:textId="77777777" w:rsidR="00612358" w:rsidRDefault="00612358" w:rsidP="00612358">
      <w:pPr>
        <w:rPr>
          <w:sz w:val="24"/>
          <w:szCs w:val="24"/>
        </w:rPr>
      </w:pPr>
    </w:p>
    <w:p w14:paraId="18023247" w14:textId="77777777" w:rsidR="00612358" w:rsidRDefault="00612358" w:rsidP="00612358">
      <w:pPr>
        <w:rPr>
          <w:b/>
          <w:bCs/>
          <w:color w:val="1F497D"/>
          <w:sz w:val="24"/>
          <w:szCs w:val="24"/>
        </w:rPr>
      </w:pPr>
      <w:r>
        <w:rPr>
          <w:b/>
          <w:bCs/>
          <w:color w:val="1F497D"/>
          <w:sz w:val="24"/>
          <w:szCs w:val="24"/>
        </w:rPr>
        <w:t>Primary Languages Conference Online 2021</w:t>
      </w:r>
    </w:p>
    <w:p w14:paraId="274F840B" w14:textId="77777777" w:rsidR="00612358" w:rsidRDefault="00612358" w:rsidP="00612358">
      <w:pPr>
        <w:rPr>
          <w:sz w:val="24"/>
          <w:szCs w:val="24"/>
        </w:rPr>
      </w:pPr>
      <w:r>
        <w:rPr>
          <w:sz w:val="24"/>
          <w:szCs w:val="24"/>
        </w:rPr>
        <w:t>Following the success of last year’s Primary Languages Conference Online organised by the Association for Language Learning, a second one has been announced for 2021. It will take place on Saturday 6</w:t>
      </w:r>
      <w:r>
        <w:rPr>
          <w:sz w:val="24"/>
          <w:szCs w:val="24"/>
          <w:vertAlign w:val="superscript"/>
        </w:rPr>
        <w:t>th</w:t>
      </w:r>
      <w:r>
        <w:rPr>
          <w:sz w:val="24"/>
          <w:szCs w:val="24"/>
        </w:rPr>
        <w:t xml:space="preserve"> November – so save the date. The programme will be published in September.</w:t>
      </w:r>
    </w:p>
    <w:p w14:paraId="308960F4" w14:textId="77777777" w:rsidR="00612358" w:rsidRDefault="00612358" w:rsidP="00612358">
      <w:pPr>
        <w:rPr>
          <w:sz w:val="24"/>
          <w:szCs w:val="24"/>
        </w:rPr>
      </w:pPr>
    </w:p>
    <w:p w14:paraId="21594B02" w14:textId="77777777" w:rsidR="00612358" w:rsidRDefault="00612358" w:rsidP="00612358">
      <w:pPr>
        <w:rPr>
          <w:b/>
          <w:bCs/>
          <w:color w:val="1F497D"/>
          <w:sz w:val="24"/>
          <w:szCs w:val="24"/>
        </w:rPr>
      </w:pPr>
      <w:r>
        <w:rPr>
          <w:b/>
          <w:bCs/>
          <w:color w:val="1F497D"/>
          <w:sz w:val="24"/>
          <w:szCs w:val="24"/>
        </w:rPr>
        <w:t>Olympics Resources</w:t>
      </w:r>
    </w:p>
    <w:p w14:paraId="799F4172" w14:textId="77777777" w:rsidR="00612358" w:rsidRDefault="00612358" w:rsidP="00612358">
      <w:pPr>
        <w:rPr>
          <w:sz w:val="24"/>
          <w:szCs w:val="24"/>
        </w:rPr>
      </w:pPr>
      <w:r>
        <w:rPr>
          <w:sz w:val="24"/>
          <w:szCs w:val="24"/>
        </w:rPr>
        <w:t>You may still have time to make use of these free resources for the Olympics which are on the Lightbulb Languages website. They are in French, German, Spanish, Italian and English.</w:t>
      </w:r>
    </w:p>
    <w:p w14:paraId="6D9EBBAE" w14:textId="77777777" w:rsidR="00612358" w:rsidRDefault="00612358" w:rsidP="00612358">
      <w:pPr>
        <w:rPr>
          <w:sz w:val="24"/>
          <w:szCs w:val="24"/>
        </w:rPr>
      </w:pPr>
      <w:hyperlink r:id="rId7" w:history="1">
        <w:r>
          <w:rPr>
            <w:rStyle w:val="Hyperlink"/>
            <w:sz w:val="24"/>
            <w:szCs w:val="24"/>
          </w:rPr>
          <w:t>Olympics 2020 Resources (lightbulblanguages.co.uk)</w:t>
        </w:r>
      </w:hyperlink>
    </w:p>
    <w:p w14:paraId="7D92F96B" w14:textId="77777777" w:rsidR="00612358" w:rsidRDefault="00612358" w:rsidP="00612358">
      <w:pPr>
        <w:rPr>
          <w:sz w:val="24"/>
          <w:szCs w:val="24"/>
        </w:rPr>
      </w:pPr>
    </w:p>
    <w:p w14:paraId="0A777DC7" w14:textId="77777777" w:rsidR="00612358" w:rsidRDefault="00612358" w:rsidP="00612358">
      <w:pPr>
        <w:rPr>
          <w:b/>
          <w:bCs/>
          <w:color w:val="1F497D"/>
          <w:sz w:val="24"/>
          <w:szCs w:val="24"/>
        </w:rPr>
      </w:pPr>
      <w:r>
        <w:rPr>
          <w:b/>
          <w:bCs/>
          <w:color w:val="1F497D"/>
          <w:sz w:val="24"/>
          <w:szCs w:val="24"/>
        </w:rPr>
        <w:t>Language Trends Survey 2021</w:t>
      </w:r>
    </w:p>
    <w:p w14:paraId="2520F12B" w14:textId="77777777" w:rsidR="00612358" w:rsidRDefault="00612358" w:rsidP="00612358">
      <w:pPr>
        <w:rPr>
          <w:sz w:val="24"/>
          <w:szCs w:val="24"/>
        </w:rPr>
      </w:pPr>
      <w:r>
        <w:rPr>
          <w:sz w:val="24"/>
          <w:szCs w:val="24"/>
        </w:rPr>
        <w:t xml:space="preserve">The annual Language Trends Survey has just been published and can be found here </w:t>
      </w:r>
    </w:p>
    <w:p w14:paraId="7BD0C919" w14:textId="77777777" w:rsidR="00612358" w:rsidRDefault="00612358" w:rsidP="00612358">
      <w:pPr>
        <w:rPr>
          <w:sz w:val="24"/>
          <w:szCs w:val="24"/>
        </w:rPr>
      </w:pPr>
      <w:hyperlink r:id="rId8" w:history="1">
        <w:r>
          <w:rPr>
            <w:rStyle w:val="Hyperlink"/>
            <w:sz w:val="24"/>
            <w:szCs w:val="24"/>
          </w:rPr>
          <w:t>Language Trends England 2021 | British Council</w:t>
        </w:r>
      </w:hyperlink>
    </w:p>
    <w:p w14:paraId="13BFB30E" w14:textId="77777777" w:rsidR="00612358" w:rsidRDefault="00612358" w:rsidP="00612358">
      <w:pPr>
        <w:rPr>
          <w:sz w:val="24"/>
          <w:szCs w:val="24"/>
        </w:rPr>
      </w:pPr>
      <w:r>
        <w:rPr>
          <w:sz w:val="24"/>
          <w:szCs w:val="24"/>
        </w:rPr>
        <w:t>There is a section about the current picture of teaching of languages in primary schools.</w:t>
      </w:r>
    </w:p>
    <w:p w14:paraId="3C44D403" w14:textId="77777777" w:rsidR="00612358" w:rsidRDefault="00612358" w:rsidP="00612358">
      <w:pPr>
        <w:rPr>
          <w:sz w:val="24"/>
          <w:szCs w:val="24"/>
        </w:rPr>
      </w:pPr>
      <w:r>
        <w:rPr>
          <w:sz w:val="24"/>
          <w:szCs w:val="24"/>
        </w:rPr>
        <w:t xml:space="preserve">Alternatively, you can view a webinar about the survey here </w:t>
      </w:r>
    </w:p>
    <w:p w14:paraId="37864C36" w14:textId="77777777" w:rsidR="00612358" w:rsidRDefault="00612358" w:rsidP="00612358">
      <w:pPr>
        <w:rPr>
          <w:sz w:val="24"/>
          <w:szCs w:val="24"/>
        </w:rPr>
      </w:pPr>
      <w:hyperlink r:id="rId9" w:history="1">
        <w:r>
          <w:rPr>
            <w:rStyle w:val="Hyperlink"/>
            <w:sz w:val="24"/>
            <w:szCs w:val="24"/>
          </w:rPr>
          <w:t>Language Trends | British Council</w:t>
        </w:r>
      </w:hyperlink>
    </w:p>
    <w:p w14:paraId="36267448" w14:textId="77777777" w:rsidR="00612358" w:rsidRDefault="00612358" w:rsidP="00612358">
      <w:pPr>
        <w:rPr>
          <w:sz w:val="24"/>
          <w:szCs w:val="24"/>
        </w:rPr>
      </w:pPr>
    </w:p>
    <w:p w14:paraId="7C47BEA0" w14:textId="77777777" w:rsidR="00612358" w:rsidRDefault="00612358" w:rsidP="00612358">
      <w:pPr>
        <w:rPr>
          <w:b/>
          <w:bCs/>
          <w:color w:val="1F497D"/>
          <w:sz w:val="24"/>
          <w:szCs w:val="24"/>
        </w:rPr>
      </w:pPr>
      <w:r>
        <w:rPr>
          <w:b/>
          <w:bCs/>
          <w:color w:val="1F497D"/>
          <w:sz w:val="24"/>
          <w:szCs w:val="24"/>
        </w:rPr>
        <w:t>International School Award</w:t>
      </w:r>
    </w:p>
    <w:p w14:paraId="67690379" w14:textId="77777777" w:rsidR="00612358" w:rsidRDefault="00612358" w:rsidP="00612358">
      <w:pPr>
        <w:rPr>
          <w:sz w:val="24"/>
          <w:szCs w:val="24"/>
        </w:rPr>
      </w:pPr>
      <w:r>
        <w:rPr>
          <w:sz w:val="24"/>
          <w:szCs w:val="24"/>
        </w:rPr>
        <w:t>Have you ever thought about achieving an International School Award for your school? It is awarded by the British Council to schools who show a commitment to embedding international awareness and understanding within their class or school. There are 3 levels of accreditation. You can find out more information here</w:t>
      </w:r>
    </w:p>
    <w:p w14:paraId="42B722D5" w14:textId="77777777" w:rsidR="00612358" w:rsidRDefault="00612358" w:rsidP="00612358">
      <w:pPr>
        <w:rPr>
          <w:sz w:val="24"/>
          <w:szCs w:val="24"/>
        </w:rPr>
      </w:pPr>
      <w:hyperlink r:id="rId10" w:history="1">
        <w:r>
          <w:rPr>
            <w:rStyle w:val="Hyperlink"/>
            <w:sz w:val="24"/>
            <w:szCs w:val="24"/>
          </w:rPr>
          <w:t>What is the International School award? | British Council</w:t>
        </w:r>
      </w:hyperlink>
    </w:p>
    <w:p w14:paraId="06C0121C" w14:textId="77777777" w:rsidR="00612358" w:rsidRDefault="00612358" w:rsidP="00612358">
      <w:pPr>
        <w:rPr>
          <w:sz w:val="24"/>
          <w:szCs w:val="24"/>
        </w:rPr>
      </w:pPr>
    </w:p>
    <w:p w14:paraId="11836FA7" w14:textId="77777777" w:rsidR="00612358" w:rsidRDefault="00612358" w:rsidP="00612358">
      <w:pPr>
        <w:rPr>
          <w:b/>
          <w:bCs/>
          <w:color w:val="1F497D"/>
          <w:sz w:val="24"/>
          <w:szCs w:val="24"/>
        </w:rPr>
      </w:pPr>
      <w:r>
        <w:rPr>
          <w:b/>
          <w:bCs/>
          <w:color w:val="1F497D"/>
          <w:sz w:val="24"/>
          <w:szCs w:val="24"/>
        </w:rPr>
        <w:lastRenderedPageBreak/>
        <w:t>Brilliant Publications Special Offer</w:t>
      </w:r>
    </w:p>
    <w:p w14:paraId="7A5F04F9" w14:textId="77777777" w:rsidR="00612358" w:rsidRDefault="00612358" w:rsidP="00612358">
      <w:pPr>
        <w:rPr>
          <w:sz w:val="24"/>
          <w:szCs w:val="24"/>
        </w:rPr>
      </w:pPr>
      <w:r>
        <w:rPr>
          <w:sz w:val="24"/>
          <w:szCs w:val="24"/>
        </w:rPr>
        <w:t>If you are looking for some new resources for your language lessons, Brilliant Publications have a large selection for languages. Currently, they are offering 50% off many of their titles. Well worth a look.</w:t>
      </w:r>
    </w:p>
    <w:p w14:paraId="2A4EC436" w14:textId="77777777" w:rsidR="00612358" w:rsidRDefault="00612358" w:rsidP="00612358">
      <w:pPr>
        <w:rPr>
          <w:sz w:val="24"/>
          <w:szCs w:val="24"/>
        </w:rPr>
      </w:pPr>
      <w:hyperlink r:id="rId11" w:history="1">
        <w:r>
          <w:rPr>
            <w:rStyle w:val="Hyperlink"/>
            <w:sz w:val="24"/>
            <w:szCs w:val="24"/>
          </w:rPr>
          <w:t>The Bargain Basement (brilliantpublications.co.uk)</w:t>
        </w:r>
      </w:hyperlink>
    </w:p>
    <w:p w14:paraId="0B044ECF" w14:textId="77777777" w:rsidR="00612358" w:rsidRDefault="00612358" w:rsidP="00612358">
      <w:pPr>
        <w:rPr>
          <w:sz w:val="24"/>
          <w:szCs w:val="24"/>
        </w:rPr>
      </w:pPr>
    </w:p>
    <w:p w14:paraId="3F5008C2" w14:textId="77777777" w:rsidR="00612358" w:rsidRDefault="00612358" w:rsidP="00612358">
      <w:pPr>
        <w:rPr>
          <w:sz w:val="24"/>
          <w:szCs w:val="24"/>
        </w:rPr>
      </w:pPr>
      <w:r>
        <w:rPr>
          <w:sz w:val="24"/>
          <w:szCs w:val="24"/>
        </w:rPr>
        <w:t>Have a lovely, well-deserved summer break.</w:t>
      </w:r>
    </w:p>
    <w:p w14:paraId="7C6CBEBC" w14:textId="77777777" w:rsidR="00612358" w:rsidRDefault="00612358" w:rsidP="00612358">
      <w:pPr>
        <w:rPr>
          <w:sz w:val="24"/>
          <w:szCs w:val="24"/>
        </w:rPr>
      </w:pPr>
      <w:r>
        <w:rPr>
          <w:sz w:val="24"/>
          <w:szCs w:val="24"/>
        </w:rPr>
        <w:t>Best wishes</w:t>
      </w:r>
    </w:p>
    <w:p w14:paraId="72DE1E57" w14:textId="77777777" w:rsidR="00612358" w:rsidRDefault="00612358" w:rsidP="00612358">
      <w:pPr>
        <w:rPr>
          <w:sz w:val="24"/>
          <w:szCs w:val="24"/>
        </w:rPr>
      </w:pPr>
      <w:r>
        <w:rPr>
          <w:sz w:val="24"/>
          <w:szCs w:val="24"/>
        </w:rPr>
        <w:t>Sue</w:t>
      </w:r>
    </w:p>
    <w:p w14:paraId="4E3EED1C" w14:textId="77777777" w:rsidR="00612358" w:rsidRDefault="00612358" w:rsidP="00612358">
      <w:pPr>
        <w:rPr>
          <w:color w:val="002060"/>
          <w:sz w:val="24"/>
          <w:szCs w:val="24"/>
          <w:lang w:eastAsia="en-GB"/>
        </w:rPr>
      </w:pPr>
    </w:p>
    <w:p w14:paraId="5F1B2E9A" w14:textId="77777777" w:rsidR="00612358" w:rsidRDefault="00612358" w:rsidP="00612358">
      <w:pPr>
        <w:rPr>
          <w:color w:val="002060"/>
          <w:sz w:val="24"/>
          <w:szCs w:val="24"/>
          <w:lang w:eastAsia="en-GB"/>
        </w:rPr>
      </w:pPr>
      <w:r>
        <w:rPr>
          <w:color w:val="002060"/>
          <w:sz w:val="24"/>
          <w:szCs w:val="24"/>
          <w:lang w:eastAsia="en-GB"/>
        </w:rPr>
        <w:t>Primary MFL Specialist Teacher and Consultant</w:t>
      </w:r>
    </w:p>
    <w:p w14:paraId="30D7A536" w14:textId="77777777" w:rsidR="00612358" w:rsidRDefault="00612358" w:rsidP="00612358">
      <w:pPr>
        <w:rPr>
          <w:color w:val="002060"/>
          <w:sz w:val="24"/>
          <w:szCs w:val="24"/>
          <w:lang w:eastAsia="en-GB"/>
        </w:rPr>
      </w:pPr>
      <w:r>
        <w:rPr>
          <w:color w:val="002060"/>
          <w:sz w:val="24"/>
          <w:szCs w:val="24"/>
          <w:lang w:eastAsia="en-GB"/>
        </w:rPr>
        <w:t>Cave Languages</w:t>
      </w:r>
    </w:p>
    <w:p w14:paraId="5BE9C53C" w14:textId="77777777" w:rsidR="00612358" w:rsidRDefault="00612358" w:rsidP="00612358">
      <w:pPr>
        <w:rPr>
          <w:color w:val="002060"/>
          <w:sz w:val="24"/>
          <w:szCs w:val="24"/>
          <w:lang w:eastAsia="en-GB"/>
        </w:rPr>
      </w:pPr>
      <w:hyperlink r:id="rId12" w:history="1">
        <w:r>
          <w:rPr>
            <w:rStyle w:val="Hyperlink"/>
            <w:sz w:val="24"/>
            <w:szCs w:val="24"/>
            <w:lang w:eastAsia="en-GB"/>
          </w:rPr>
          <w:t>www.cavelanguages.co.uk</w:t>
        </w:r>
      </w:hyperlink>
    </w:p>
    <w:p w14:paraId="3240669D" w14:textId="77777777" w:rsidR="00612358" w:rsidRDefault="00612358" w:rsidP="00612358">
      <w:pPr>
        <w:rPr>
          <w:sz w:val="24"/>
          <w:szCs w:val="24"/>
          <w:lang w:eastAsia="en-GB"/>
        </w:rPr>
      </w:pPr>
    </w:p>
    <w:p w14:paraId="6BAD6A60" w14:textId="77777777" w:rsidR="00612358" w:rsidRDefault="00612358" w:rsidP="00612358">
      <w:pPr>
        <w:rPr>
          <w:sz w:val="24"/>
          <w:szCs w:val="24"/>
          <w:lang w:eastAsia="en-GB"/>
        </w:rPr>
      </w:pPr>
      <w:r>
        <w:rPr>
          <w:sz w:val="24"/>
          <w:szCs w:val="24"/>
          <w:lang w:eastAsia="en-GB"/>
        </w:rPr>
        <w:t>07503620097</w:t>
      </w:r>
    </w:p>
    <w:p w14:paraId="76D6E0CE" w14:textId="77777777" w:rsidR="00612358" w:rsidRDefault="00612358" w:rsidP="00612358">
      <w:pPr>
        <w:rPr>
          <w:sz w:val="24"/>
          <w:szCs w:val="24"/>
          <w:lang w:eastAsia="en-GB"/>
        </w:rPr>
      </w:pPr>
    </w:p>
    <w:p w14:paraId="2C7B2976" w14:textId="77777777" w:rsidR="00612358" w:rsidRDefault="00612358" w:rsidP="00612358">
      <w:pPr>
        <w:rPr>
          <w:color w:val="FF0000"/>
          <w:sz w:val="24"/>
          <w:szCs w:val="24"/>
          <w:lang w:eastAsia="en-GB"/>
        </w:rPr>
      </w:pPr>
      <w:r>
        <w:rPr>
          <w:color w:val="FF0000"/>
          <w:sz w:val="24"/>
          <w:szCs w:val="24"/>
          <w:lang w:eastAsia="en-GB"/>
        </w:rPr>
        <w:t>“supporting schools to deliver languages”</w:t>
      </w:r>
    </w:p>
    <w:p w14:paraId="0BF259A1" w14:textId="77777777" w:rsidR="00612358" w:rsidRDefault="00612358" w:rsidP="00612358"/>
    <w:p w14:paraId="105D40E5" w14:textId="77777777" w:rsidR="00612358" w:rsidRDefault="00612358"/>
    <w:sectPr w:rsidR="00612358" w:rsidSect="00612358">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358"/>
    <w:rsid w:val="00612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A8929"/>
  <w15:chartTrackingRefBased/>
  <w15:docId w15:val="{A9C7ADCD-A236-484F-86C5-36DCE5F42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358"/>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1235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6244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council.org/research-policy-insight/research-reports/language-trends-2021?mc_cid=b48effe5f1&amp;mc_eid=35151aff51"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lightbulblanguages.co.uk/resources-olympics-2020.htm?fbclid=IwAR0CuNVBHIZzr5VbapHn3EFNV9I7pE0tXdQYJzyLwrMYS1muswn1nr-NOQQ" TargetMode="External"/><Relationship Id="rId12" Type="http://schemas.openxmlformats.org/officeDocument/2006/relationships/hyperlink" Target="http://www.cavelanguages.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velanguages.co.uk/sharing-good-practice" TargetMode="External"/><Relationship Id="rId11" Type="http://schemas.openxmlformats.org/officeDocument/2006/relationships/hyperlink" Target="https://brilliantpublications.co.uk/the-bargain-basement" TargetMode="External"/><Relationship Id="rId5" Type="http://schemas.openxmlformats.org/officeDocument/2006/relationships/hyperlink" Target="https://ascl.org.uk/Help-and-Advice/Primary-education/KS2-KS3-Language-Learning-Transition-Toolkit" TargetMode="External"/><Relationship Id="rId10" Type="http://schemas.openxmlformats.org/officeDocument/2006/relationships/hyperlink" Target="https://www.britishcouncil.org/school-resources/accreditation/international-school-award/about" TargetMode="External"/><Relationship Id="rId4" Type="http://schemas.openxmlformats.org/officeDocument/2006/relationships/hyperlink" Target="https://www.routesintolanguages.ac.uk/events/primary-bee-registration?fbclid=IwAR3EXCUed33M1xpOQXzqA15E5lWDTOEM7Ix-QOK18-jO4cTz2tdEytS63e4" TargetMode="External"/><Relationship Id="rId9" Type="http://schemas.openxmlformats.org/officeDocument/2006/relationships/hyperlink" Target="https://www.britishcouncil.org/education/schools/education-exchange-digital-events/language-trends?mc_cid=b48effe5f1&amp;mc_eid=35151aff5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603</Words>
  <Characters>3439</Characters>
  <Application>Microsoft Office Word</Application>
  <DocSecurity>0</DocSecurity>
  <Lines>28</Lines>
  <Paragraphs>8</Paragraphs>
  <ScaleCrop>false</ScaleCrop>
  <Company/>
  <LinksUpToDate>false</LinksUpToDate>
  <CharactersWithSpaces>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1</cp:revision>
  <dcterms:created xsi:type="dcterms:W3CDTF">2021-07-14T12:03:00Z</dcterms:created>
  <dcterms:modified xsi:type="dcterms:W3CDTF">2021-07-14T12:05:00Z</dcterms:modified>
</cp:coreProperties>
</file>