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E33" w:rsidRDefault="00F36E33" w:rsidP="00F36E33">
      <w:pPr>
        <w:jc w:val="center"/>
        <w:rPr>
          <w:b/>
          <w:bCs/>
          <w:sz w:val="24"/>
          <w:szCs w:val="24"/>
        </w:rPr>
      </w:pPr>
      <w:r>
        <w:rPr>
          <w:b/>
          <w:bCs/>
          <w:sz w:val="24"/>
          <w:szCs w:val="24"/>
        </w:rPr>
        <w:t>Cave Languages</w:t>
      </w:r>
    </w:p>
    <w:p w:rsidR="00F36E33" w:rsidRDefault="00F36E33" w:rsidP="00F36E33">
      <w:pPr>
        <w:jc w:val="center"/>
        <w:rPr>
          <w:b/>
          <w:bCs/>
          <w:sz w:val="24"/>
          <w:szCs w:val="24"/>
        </w:rPr>
      </w:pPr>
      <w:r>
        <w:rPr>
          <w:b/>
          <w:bCs/>
          <w:sz w:val="24"/>
          <w:szCs w:val="24"/>
        </w:rPr>
        <w:t>Primary Language Update – Ju</w:t>
      </w:r>
      <w:r>
        <w:rPr>
          <w:b/>
          <w:bCs/>
          <w:sz w:val="24"/>
          <w:szCs w:val="24"/>
        </w:rPr>
        <w:t>ly</w:t>
      </w:r>
      <w:r>
        <w:rPr>
          <w:b/>
          <w:bCs/>
          <w:sz w:val="24"/>
          <w:szCs w:val="24"/>
        </w:rPr>
        <w:t xml:space="preserve"> 2018</w:t>
      </w:r>
    </w:p>
    <w:p w:rsidR="00F36E33" w:rsidRDefault="00F36E33" w:rsidP="00F36E33"/>
    <w:p w:rsidR="00F36E33" w:rsidRDefault="00F36E33" w:rsidP="00F36E33"/>
    <w:p w:rsidR="00F36E33" w:rsidRDefault="00F36E33" w:rsidP="00F36E33">
      <w:pPr>
        <w:rPr>
          <w:b/>
          <w:bCs/>
          <w:color w:val="1F497D"/>
          <w:sz w:val="24"/>
          <w:szCs w:val="24"/>
        </w:rPr>
      </w:pPr>
      <w:r>
        <w:rPr>
          <w:b/>
          <w:bCs/>
          <w:color w:val="1F497D"/>
          <w:sz w:val="24"/>
          <w:szCs w:val="24"/>
        </w:rPr>
        <w:t>Dyslexia and Language Learning</w:t>
      </w:r>
    </w:p>
    <w:p w:rsidR="00F36E33" w:rsidRDefault="00F36E33" w:rsidP="00F36E33">
      <w:pPr>
        <w:rPr>
          <w:sz w:val="24"/>
          <w:szCs w:val="24"/>
        </w:rPr>
      </w:pPr>
      <w:r>
        <w:rPr>
          <w:sz w:val="24"/>
          <w:szCs w:val="24"/>
        </w:rPr>
        <w:t xml:space="preserve">This is an interesting article which some of you may be interested in. It considers if it is possible for someone who is dyslexic to learn a foreign language. </w:t>
      </w:r>
      <w:hyperlink r:id="rId4" w:history="1">
        <w:r>
          <w:rPr>
            <w:rStyle w:val="Hyperlink"/>
            <w:sz w:val="24"/>
            <w:szCs w:val="24"/>
          </w:rPr>
          <w:t>https://www.bdadyslexia.org.uk/educator/modern-foreign-languages</w:t>
        </w:r>
      </w:hyperlink>
    </w:p>
    <w:p w:rsidR="00F36E33" w:rsidRDefault="00F36E33" w:rsidP="00F36E33"/>
    <w:p w:rsidR="00F36E33" w:rsidRDefault="00F36E33" w:rsidP="00F36E33">
      <w:pPr>
        <w:rPr>
          <w:b/>
          <w:bCs/>
          <w:color w:val="1F497D"/>
          <w:sz w:val="24"/>
          <w:szCs w:val="24"/>
        </w:rPr>
      </w:pPr>
      <w:r>
        <w:rPr>
          <w:b/>
          <w:bCs/>
          <w:color w:val="1F497D"/>
          <w:sz w:val="24"/>
          <w:szCs w:val="24"/>
        </w:rPr>
        <w:t>European Day of Languages</w:t>
      </w:r>
    </w:p>
    <w:p w:rsidR="00F36E33" w:rsidRDefault="00F36E33" w:rsidP="00F36E33">
      <w:pPr>
        <w:rPr>
          <w:sz w:val="24"/>
          <w:szCs w:val="24"/>
        </w:rPr>
      </w:pPr>
      <w:r>
        <w:rPr>
          <w:sz w:val="24"/>
          <w:szCs w:val="24"/>
        </w:rPr>
        <w:t>Don’t forget that the European Day of Languages takes place every year on the 26</w:t>
      </w:r>
      <w:r>
        <w:rPr>
          <w:sz w:val="24"/>
          <w:szCs w:val="24"/>
          <w:vertAlign w:val="superscript"/>
        </w:rPr>
        <w:t>th</w:t>
      </w:r>
      <w:r>
        <w:rPr>
          <w:sz w:val="24"/>
          <w:szCs w:val="24"/>
        </w:rPr>
        <w:t xml:space="preserve"> September. It is a day to celebrate language learning across the world not just in Europe. It takes place very close to the start of the Autumn term so you might want to give some thought now as to how to celebrate it. A good place to look for ideas is the Council of Europe site </w:t>
      </w:r>
      <w:hyperlink r:id="rId5" w:history="1">
        <w:r>
          <w:rPr>
            <w:rStyle w:val="Hyperlink"/>
            <w:sz w:val="24"/>
            <w:szCs w:val="24"/>
          </w:rPr>
          <w:t>https://edl.ecml.at/</w:t>
        </w:r>
      </w:hyperlink>
      <w:r>
        <w:rPr>
          <w:sz w:val="24"/>
          <w:szCs w:val="24"/>
        </w:rPr>
        <w:t xml:space="preserve"> There are lots of suggestions, facts, games and quizzes here.</w:t>
      </w:r>
    </w:p>
    <w:p w:rsidR="00F36E33" w:rsidRDefault="00F36E33" w:rsidP="00F36E33"/>
    <w:p w:rsidR="00F36E33" w:rsidRDefault="00F36E33" w:rsidP="00F36E33">
      <w:pPr>
        <w:rPr>
          <w:b/>
          <w:bCs/>
          <w:color w:val="1F497D"/>
          <w:sz w:val="24"/>
          <w:szCs w:val="24"/>
        </w:rPr>
      </w:pPr>
      <w:proofErr w:type="spellStart"/>
      <w:r>
        <w:rPr>
          <w:b/>
          <w:bCs/>
          <w:color w:val="1F497D"/>
          <w:sz w:val="24"/>
          <w:szCs w:val="24"/>
        </w:rPr>
        <w:t>Institut</w:t>
      </w:r>
      <w:proofErr w:type="spellEnd"/>
      <w:r>
        <w:rPr>
          <w:b/>
          <w:bCs/>
          <w:color w:val="1F497D"/>
          <w:sz w:val="24"/>
          <w:szCs w:val="24"/>
        </w:rPr>
        <w:t xml:space="preserve"> </w:t>
      </w:r>
      <w:proofErr w:type="spellStart"/>
      <w:r>
        <w:rPr>
          <w:b/>
          <w:bCs/>
          <w:color w:val="1F497D"/>
          <w:sz w:val="24"/>
          <w:szCs w:val="24"/>
        </w:rPr>
        <w:t>Français</w:t>
      </w:r>
      <w:proofErr w:type="spellEnd"/>
      <w:r>
        <w:rPr>
          <w:b/>
          <w:bCs/>
          <w:color w:val="1F497D"/>
          <w:sz w:val="24"/>
          <w:szCs w:val="24"/>
        </w:rPr>
        <w:t xml:space="preserve"> Training Day</w:t>
      </w:r>
    </w:p>
    <w:p w:rsidR="00F36E33" w:rsidRDefault="00F36E33" w:rsidP="00F36E33">
      <w:pPr>
        <w:rPr>
          <w:sz w:val="24"/>
          <w:szCs w:val="24"/>
        </w:rPr>
      </w:pPr>
      <w:r>
        <w:rPr>
          <w:sz w:val="24"/>
          <w:szCs w:val="24"/>
        </w:rPr>
        <w:t>On Saturday 6</w:t>
      </w:r>
      <w:r>
        <w:rPr>
          <w:sz w:val="24"/>
          <w:szCs w:val="24"/>
          <w:vertAlign w:val="superscript"/>
        </w:rPr>
        <w:t>th</w:t>
      </w:r>
      <w:r>
        <w:rPr>
          <w:sz w:val="24"/>
          <w:szCs w:val="24"/>
        </w:rPr>
        <w:t xml:space="preserve"> October at the </w:t>
      </w:r>
      <w:proofErr w:type="spellStart"/>
      <w:r>
        <w:rPr>
          <w:sz w:val="24"/>
          <w:szCs w:val="24"/>
        </w:rPr>
        <w:t>Institut</w:t>
      </w:r>
      <w:proofErr w:type="spellEnd"/>
      <w:r>
        <w:rPr>
          <w:sz w:val="24"/>
          <w:szCs w:val="24"/>
        </w:rPr>
        <w:t xml:space="preserve"> </w:t>
      </w:r>
      <w:proofErr w:type="spellStart"/>
      <w:r>
        <w:rPr>
          <w:sz w:val="24"/>
          <w:szCs w:val="24"/>
        </w:rPr>
        <w:t>Français</w:t>
      </w:r>
      <w:proofErr w:type="spellEnd"/>
      <w:r>
        <w:rPr>
          <w:sz w:val="24"/>
          <w:szCs w:val="24"/>
        </w:rPr>
        <w:t xml:space="preserve"> in London there is a ‘French teachers day’. It is a one-day conference offering a wide range of professional development workshops for primary and secondary teachers. For more information and bookings  </w:t>
      </w:r>
      <w:hyperlink r:id="rId6" w:history="1">
        <w:r>
          <w:rPr>
            <w:rStyle w:val="Hyperlink"/>
            <w:sz w:val="24"/>
            <w:szCs w:val="24"/>
          </w:rPr>
          <w:t>https://www.institut-francais.org.uk/education/primary-secondary-education/for-teachers/teacher-training/</w:t>
        </w:r>
      </w:hyperlink>
    </w:p>
    <w:p w:rsidR="00F36E33" w:rsidRDefault="00F36E33" w:rsidP="00F36E33"/>
    <w:p w:rsidR="00F36E33" w:rsidRDefault="00F36E33" w:rsidP="00F36E33">
      <w:pPr>
        <w:rPr>
          <w:b/>
          <w:bCs/>
          <w:color w:val="1F497D"/>
          <w:sz w:val="24"/>
          <w:szCs w:val="24"/>
        </w:rPr>
      </w:pPr>
      <w:r>
        <w:rPr>
          <w:b/>
          <w:bCs/>
          <w:color w:val="1F497D"/>
          <w:sz w:val="24"/>
          <w:szCs w:val="24"/>
        </w:rPr>
        <w:t>Ofsted – Primary Languages</w:t>
      </w:r>
    </w:p>
    <w:p w:rsidR="00F36E33" w:rsidRDefault="00F36E33" w:rsidP="00F36E33">
      <w:r>
        <w:rPr>
          <w:sz w:val="24"/>
          <w:szCs w:val="24"/>
        </w:rPr>
        <w:t xml:space="preserve">Anecdotally, on the language forums, recently there have been reports of increased interest by Ofsted inspectors in the ‘wider and broader’ curriculum; in particular the teaching of languages. It is encouraging to know that the good work in teaching languages in primary schools is being noted. If you are unsure if your school is working towards or even achieved what might be expected in language teaching, have a look at the -school self-audit tool’ which is free to download on my Sharing Good Practice page </w:t>
      </w:r>
      <w:hyperlink r:id="rId7" w:history="1">
        <w:r>
          <w:rPr>
            <w:rStyle w:val="Hyperlink"/>
            <w:sz w:val="24"/>
            <w:szCs w:val="24"/>
          </w:rPr>
          <w:t>http://www.cavelanguages.co.uk/sharing-good-practice</w:t>
        </w:r>
      </w:hyperlink>
      <w:r>
        <w:rPr>
          <w:sz w:val="24"/>
          <w:szCs w:val="24"/>
        </w:rPr>
        <w:t xml:space="preserve"> Alternatively, contact me for advice and we can prepare an action plan together.</w:t>
      </w:r>
    </w:p>
    <w:p w:rsidR="00F36E33" w:rsidRDefault="00F36E33" w:rsidP="00F36E33"/>
    <w:p w:rsidR="00F36E33" w:rsidRDefault="00F36E33" w:rsidP="00F36E33">
      <w:pPr>
        <w:rPr>
          <w:b/>
          <w:bCs/>
          <w:color w:val="1F497D"/>
          <w:sz w:val="24"/>
          <w:szCs w:val="24"/>
        </w:rPr>
      </w:pPr>
      <w:r>
        <w:rPr>
          <w:b/>
          <w:bCs/>
          <w:color w:val="1F497D"/>
          <w:sz w:val="24"/>
          <w:szCs w:val="24"/>
        </w:rPr>
        <w:t>Language Trends Report 2018</w:t>
      </w:r>
    </w:p>
    <w:p w:rsidR="00F36E33" w:rsidRDefault="00F36E33" w:rsidP="00F36E33">
      <w:pPr>
        <w:rPr>
          <w:sz w:val="24"/>
          <w:szCs w:val="24"/>
        </w:rPr>
      </w:pPr>
      <w:r>
        <w:rPr>
          <w:sz w:val="24"/>
          <w:szCs w:val="24"/>
        </w:rPr>
        <w:t xml:space="preserve">The annual ‘Language Trends’ report produced by the British Council is now available. It is a survey of primary and secondary schools in England and is designed to gather information about the current situation for language teaching and learning. It makes for interesting reading and can be downloaded here  </w:t>
      </w:r>
      <w:hyperlink r:id="rId8" w:history="1">
        <w:r>
          <w:rPr>
            <w:rStyle w:val="Hyperlink"/>
            <w:sz w:val="24"/>
            <w:szCs w:val="24"/>
          </w:rPr>
          <w:t>https://www.britishcouncil.org/research/language-trends-2018</w:t>
        </w:r>
      </w:hyperlink>
    </w:p>
    <w:p w:rsidR="00F36E33" w:rsidRDefault="00F36E33" w:rsidP="00F36E33"/>
    <w:p w:rsidR="00F36E33" w:rsidRDefault="00F36E33" w:rsidP="00F36E33">
      <w:pPr>
        <w:rPr>
          <w:b/>
          <w:bCs/>
          <w:color w:val="1F497D"/>
          <w:sz w:val="24"/>
          <w:szCs w:val="24"/>
        </w:rPr>
      </w:pPr>
      <w:r>
        <w:rPr>
          <w:b/>
          <w:bCs/>
          <w:color w:val="1F497D"/>
          <w:sz w:val="24"/>
          <w:szCs w:val="24"/>
        </w:rPr>
        <w:t>Free online course</w:t>
      </w:r>
    </w:p>
    <w:p w:rsidR="00F36E33" w:rsidRDefault="00F36E33" w:rsidP="00F36E33">
      <w:pPr>
        <w:rPr>
          <w:sz w:val="24"/>
          <w:szCs w:val="24"/>
        </w:rPr>
      </w:pPr>
      <w:r>
        <w:rPr>
          <w:sz w:val="24"/>
          <w:szCs w:val="24"/>
        </w:rPr>
        <w:t xml:space="preserve">‘Future Learn’ have a free online course available now. It is entitled ‘The art of teaching foreign languages to young learners’. It provides an introduction to the theories of language learning. You can find out more information here     </w:t>
      </w:r>
      <w:hyperlink r:id="rId9" w:history="1">
        <w:r>
          <w:rPr>
            <w:rStyle w:val="Hyperlink"/>
            <w:sz w:val="24"/>
            <w:szCs w:val="24"/>
          </w:rPr>
          <w:t>https://www.futurelearn.com/courses/teaching-foreign-languages?utm_source=newsletter_segment&amp;utm_medium=futurelearn_organic_email&amp;utm_campaign=fl_june_2018&amp;utm_term=29_06_2018_first_name_looking_to_develop_your_teaching_skills</w:t>
        </w:r>
      </w:hyperlink>
    </w:p>
    <w:p w:rsidR="00F36E33" w:rsidRDefault="00F36E33" w:rsidP="00F36E33"/>
    <w:p w:rsidR="00F36E33" w:rsidRDefault="00F36E33" w:rsidP="00F36E33">
      <w:pPr>
        <w:jc w:val="center"/>
        <w:rPr>
          <w:b/>
          <w:bCs/>
          <w:color w:val="1F497D"/>
          <w:sz w:val="24"/>
          <w:szCs w:val="24"/>
        </w:rPr>
      </w:pPr>
    </w:p>
    <w:p w:rsidR="00F36E33" w:rsidRDefault="00F36E33" w:rsidP="00F36E33">
      <w:pPr>
        <w:jc w:val="center"/>
        <w:rPr>
          <w:b/>
          <w:bCs/>
          <w:color w:val="1F497D"/>
          <w:sz w:val="24"/>
          <w:szCs w:val="24"/>
        </w:rPr>
      </w:pPr>
    </w:p>
    <w:p w:rsidR="00F36E33" w:rsidRDefault="00F36E33" w:rsidP="00F36E33">
      <w:pPr>
        <w:rPr>
          <w:b/>
          <w:bCs/>
          <w:color w:val="1F497D"/>
          <w:sz w:val="24"/>
          <w:szCs w:val="24"/>
        </w:rPr>
      </w:pPr>
      <w:r>
        <w:rPr>
          <w:b/>
          <w:bCs/>
          <w:color w:val="1F497D"/>
          <w:sz w:val="24"/>
          <w:szCs w:val="24"/>
        </w:rPr>
        <w:lastRenderedPageBreak/>
        <w:t>Host a teacher from Germany</w:t>
      </w:r>
    </w:p>
    <w:p w:rsidR="00F36E33" w:rsidRDefault="00F36E33" w:rsidP="00F36E33">
      <w:pPr>
        <w:rPr>
          <w:sz w:val="24"/>
          <w:szCs w:val="24"/>
        </w:rPr>
      </w:pPr>
      <w:r>
        <w:rPr>
          <w:sz w:val="24"/>
          <w:szCs w:val="24"/>
        </w:rPr>
        <w:t xml:space="preserve">If you are interested in having authentic German cultural input in your school, it is possible to host a teacher from Germany at no cost. You can host a teacher for one, two or three weeks during the academic year. For more information, go here to the UK- German connection site </w:t>
      </w:r>
      <w:hyperlink r:id="rId10" w:anchor="downloads" w:history="1">
        <w:r>
          <w:rPr>
            <w:rStyle w:val="Hyperlink"/>
            <w:sz w:val="24"/>
            <w:szCs w:val="24"/>
          </w:rPr>
          <w:t>http://www.ukgermanconnection.org/hostateacher#downloads</w:t>
        </w:r>
      </w:hyperlink>
    </w:p>
    <w:p w:rsidR="00F36E33" w:rsidRDefault="00F36E33" w:rsidP="00F36E33"/>
    <w:p w:rsidR="00F36E33" w:rsidRDefault="00F36E33" w:rsidP="00F36E33">
      <w:pPr>
        <w:rPr>
          <w:b/>
          <w:bCs/>
          <w:color w:val="1F497D"/>
          <w:sz w:val="24"/>
          <w:szCs w:val="24"/>
        </w:rPr>
      </w:pPr>
      <w:r>
        <w:rPr>
          <w:b/>
          <w:bCs/>
          <w:color w:val="1F497D"/>
          <w:sz w:val="24"/>
          <w:szCs w:val="24"/>
        </w:rPr>
        <w:t>Grants for teaching classics</w:t>
      </w:r>
    </w:p>
    <w:p w:rsidR="00F36E33" w:rsidRDefault="00F36E33" w:rsidP="00F36E33">
      <w:pPr>
        <w:rPr>
          <w:sz w:val="18"/>
          <w:szCs w:val="18"/>
        </w:rPr>
      </w:pPr>
      <w:r>
        <w:rPr>
          <w:sz w:val="24"/>
          <w:szCs w:val="24"/>
        </w:rPr>
        <w:t>‘Classics for All’ provides funds for primary and secondary schools across the UK to introduce or develop Classics on and  off the curriculum. So if you were thinking of offering a club, for example, it would be worth having a look at this site</w:t>
      </w:r>
      <w:r>
        <w:rPr>
          <w:sz w:val="18"/>
          <w:szCs w:val="18"/>
        </w:rPr>
        <w:t xml:space="preserve"> </w:t>
      </w:r>
      <w:hyperlink r:id="rId11" w:history="1">
        <w:r>
          <w:rPr>
            <w:rStyle w:val="Hyperlink"/>
          </w:rPr>
          <w:t>https://classicsforall.org.uk/about/why-classics/</w:t>
        </w:r>
      </w:hyperlink>
    </w:p>
    <w:p w:rsidR="00F36E33" w:rsidRDefault="00F36E33" w:rsidP="00F36E33">
      <w:pPr>
        <w:rPr>
          <w:sz w:val="24"/>
          <w:szCs w:val="24"/>
        </w:rPr>
      </w:pPr>
      <w:bookmarkStart w:id="0" w:name="_GoBack"/>
      <w:bookmarkEnd w:id="0"/>
    </w:p>
    <w:p w:rsidR="00F36E33" w:rsidRDefault="00F36E33" w:rsidP="00F36E33">
      <w:pPr>
        <w:rPr>
          <w:sz w:val="24"/>
          <w:szCs w:val="24"/>
        </w:rPr>
      </w:pPr>
      <w:r>
        <w:rPr>
          <w:sz w:val="24"/>
          <w:szCs w:val="24"/>
        </w:rPr>
        <w:t>Have a lovely summer break.</w:t>
      </w:r>
    </w:p>
    <w:p w:rsidR="00F36E33" w:rsidRDefault="00F36E33" w:rsidP="00F36E33">
      <w:pPr>
        <w:rPr>
          <w:sz w:val="24"/>
          <w:szCs w:val="24"/>
        </w:rPr>
      </w:pPr>
      <w:r>
        <w:rPr>
          <w:sz w:val="24"/>
          <w:szCs w:val="24"/>
        </w:rPr>
        <w:t>Best wishes</w:t>
      </w:r>
    </w:p>
    <w:p w:rsidR="00F36E33" w:rsidRDefault="00F36E33" w:rsidP="00F36E33">
      <w:pPr>
        <w:rPr>
          <w:sz w:val="24"/>
          <w:szCs w:val="24"/>
        </w:rPr>
      </w:pPr>
      <w:r>
        <w:rPr>
          <w:sz w:val="24"/>
          <w:szCs w:val="24"/>
        </w:rPr>
        <w:t>Sue</w:t>
      </w:r>
    </w:p>
    <w:p w:rsidR="00F36E33" w:rsidRDefault="00F36E33" w:rsidP="00F36E33"/>
    <w:p w:rsidR="00F36E33" w:rsidRDefault="00F36E33" w:rsidP="00F36E33">
      <w:pPr>
        <w:rPr>
          <w:color w:val="002060"/>
          <w:lang w:eastAsia="en-GB"/>
        </w:rPr>
      </w:pPr>
      <w:r>
        <w:rPr>
          <w:color w:val="002060"/>
          <w:lang w:eastAsia="en-GB"/>
        </w:rPr>
        <w:t>Primary MFL Specialist Teacher and Consultant</w:t>
      </w:r>
    </w:p>
    <w:p w:rsidR="00F36E33" w:rsidRDefault="00F36E33" w:rsidP="00F36E33">
      <w:pPr>
        <w:rPr>
          <w:color w:val="002060"/>
          <w:lang w:eastAsia="en-GB"/>
        </w:rPr>
      </w:pPr>
      <w:r>
        <w:rPr>
          <w:color w:val="002060"/>
          <w:lang w:eastAsia="en-GB"/>
        </w:rPr>
        <w:t>Cave Languages</w:t>
      </w:r>
    </w:p>
    <w:p w:rsidR="00F36E33" w:rsidRDefault="00F36E33" w:rsidP="00F36E33">
      <w:pPr>
        <w:rPr>
          <w:color w:val="002060"/>
          <w:lang w:eastAsia="en-GB"/>
        </w:rPr>
      </w:pPr>
      <w:hyperlink r:id="rId12" w:history="1">
        <w:r>
          <w:rPr>
            <w:rStyle w:val="Hyperlink"/>
            <w:lang w:eastAsia="en-GB"/>
          </w:rPr>
          <w:t>www.cavelanguages.co.uk</w:t>
        </w:r>
      </w:hyperlink>
    </w:p>
    <w:p w:rsidR="00F36E33" w:rsidRDefault="00F36E33" w:rsidP="00F36E33">
      <w:pPr>
        <w:rPr>
          <w:lang w:eastAsia="en-GB"/>
        </w:rPr>
      </w:pPr>
    </w:p>
    <w:p w:rsidR="00F36E33" w:rsidRDefault="00F36E33" w:rsidP="00F36E33">
      <w:pPr>
        <w:rPr>
          <w:lang w:eastAsia="en-GB"/>
        </w:rPr>
      </w:pPr>
      <w:r>
        <w:rPr>
          <w:lang w:eastAsia="en-GB"/>
        </w:rPr>
        <w:t>07503620097</w:t>
      </w:r>
    </w:p>
    <w:p w:rsidR="00F36E33" w:rsidRDefault="00F36E33" w:rsidP="00F36E33">
      <w:pPr>
        <w:rPr>
          <w:lang w:eastAsia="en-GB"/>
        </w:rPr>
      </w:pPr>
    </w:p>
    <w:p w:rsidR="00F36E33" w:rsidRDefault="00F36E33" w:rsidP="00F36E33">
      <w:pPr>
        <w:rPr>
          <w:color w:val="FF0000"/>
          <w:lang w:eastAsia="en-GB"/>
        </w:rPr>
      </w:pPr>
      <w:r>
        <w:rPr>
          <w:color w:val="FF0000"/>
          <w:lang w:eastAsia="en-GB"/>
        </w:rPr>
        <w:t>“supporting schools to deliver languages”</w:t>
      </w:r>
    </w:p>
    <w:p w:rsidR="00F36E33" w:rsidRDefault="00F36E33" w:rsidP="00F36E33"/>
    <w:sectPr w:rsidR="00F36E33" w:rsidSect="00F36E33">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E33"/>
    <w:rsid w:val="004E76D7"/>
    <w:rsid w:val="008438A7"/>
    <w:rsid w:val="00CB5371"/>
    <w:rsid w:val="00F36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844FC"/>
  <w15:chartTrackingRefBased/>
  <w15:docId w15:val="{1358800B-2623-4401-A57D-A7A70A5E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6E33"/>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371"/>
    <w:pPr>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F36E3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40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ishcouncil.org/research/language-trends-201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avelanguages.co.uk/sharing-good-practice" TargetMode="External"/><Relationship Id="rId12" Type="http://schemas.openxmlformats.org/officeDocument/2006/relationships/hyperlink" Target="http://www.cavelanguage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itut-francais.org.uk/education/primary-secondary-education/for-teachers/teacher-training/" TargetMode="External"/><Relationship Id="rId11" Type="http://schemas.openxmlformats.org/officeDocument/2006/relationships/hyperlink" Target="https://classicsforall.org.uk/about/why-classics/" TargetMode="External"/><Relationship Id="rId5" Type="http://schemas.openxmlformats.org/officeDocument/2006/relationships/hyperlink" Target="https://edl.ecml.at/" TargetMode="External"/><Relationship Id="rId10" Type="http://schemas.openxmlformats.org/officeDocument/2006/relationships/hyperlink" Target="http://www.ukgermanconnection.org/hostateacher" TargetMode="External"/><Relationship Id="rId4" Type="http://schemas.openxmlformats.org/officeDocument/2006/relationships/hyperlink" Target="https://www.bdadyslexia.org.uk/educator/modern-foreign-languages" TargetMode="External"/><Relationship Id="rId9" Type="http://schemas.openxmlformats.org/officeDocument/2006/relationships/hyperlink" Target="https://www.futurelearn.com/courses/teaching-foreign-languages?utm_source=newsletter_segment&amp;utm_medium=futurelearn_organic_email&amp;utm_campaign=fl_june_2018&amp;utm_term=29_06_2018_first_name_looking_to_develop_your_teaching_skil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Cave</dc:creator>
  <cp:keywords/>
  <dc:description/>
  <cp:lastModifiedBy>Sue Cave</cp:lastModifiedBy>
  <cp:revision>1</cp:revision>
  <dcterms:created xsi:type="dcterms:W3CDTF">2018-07-16T12:45:00Z</dcterms:created>
  <dcterms:modified xsi:type="dcterms:W3CDTF">2018-07-16T12:48:00Z</dcterms:modified>
</cp:coreProperties>
</file>