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B9094" w14:textId="77777777" w:rsidR="00D42AF8" w:rsidRDefault="00D42AF8" w:rsidP="00D42AF8">
      <w:pPr>
        <w:jc w:val="center"/>
        <w:rPr>
          <w:b/>
          <w:bCs/>
          <w:sz w:val="24"/>
          <w:szCs w:val="24"/>
        </w:rPr>
      </w:pPr>
      <w:r>
        <w:rPr>
          <w:b/>
          <w:bCs/>
          <w:sz w:val="24"/>
          <w:szCs w:val="24"/>
        </w:rPr>
        <w:t>Cave Languages</w:t>
      </w:r>
    </w:p>
    <w:p w14:paraId="10C67A3A" w14:textId="5B6857BF" w:rsidR="00D42AF8" w:rsidRDefault="00D42AF8" w:rsidP="00D42AF8">
      <w:pPr>
        <w:jc w:val="center"/>
        <w:rPr>
          <w:b/>
          <w:bCs/>
          <w:sz w:val="24"/>
          <w:szCs w:val="24"/>
        </w:rPr>
      </w:pPr>
      <w:r>
        <w:rPr>
          <w:b/>
          <w:bCs/>
          <w:sz w:val="24"/>
          <w:szCs w:val="24"/>
        </w:rPr>
        <w:t xml:space="preserve">Primary Language Update – </w:t>
      </w:r>
      <w:r w:rsidR="000E6B94">
        <w:rPr>
          <w:b/>
          <w:bCs/>
          <w:sz w:val="24"/>
          <w:szCs w:val="24"/>
        </w:rPr>
        <w:t xml:space="preserve">February </w:t>
      </w:r>
      <w:r>
        <w:rPr>
          <w:b/>
          <w:bCs/>
          <w:sz w:val="24"/>
          <w:szCs w:val="24"/>
        </w:rPr>
        <w:t>2018</w:t>
      </w:r>
    </w:p>
    <w:p w14:paraId="4CFB26F5" w14:textId="77777777" w:rsidR="000E6B94" w:rsidRPr="00D42AF8" w:rsidRDefault="000E6B94" w:rsidP="00D42AF8">
      <w:pPr>
        <w:jc w:val="center"/>
        <w:rPr>
          <w:b/>
          <w:bCs/>
          <w:sz w:val="24"/>
          <w:szCs w:val="24"/>
        </w:rPr>
      </w:pPr>
    </w:p>
    <w:p w14:paraId="3AF3CC43" w14:textId="77777777" w:rsidR="000E6B94" w:rsidRDefault="000E6B94" w:rsidP="000E6B94">
      <w:pPr>
        <w:rPr>
          <w:b/>
          <w:bCs/>
          <w:color w:val="1F497D"/>
          <w:sz w:val="24"/>
          <w:szCs w:val="24"/>
        </w:rPr>
      </w:pPr>
      <w:r>
        <w:rPr>
          <w:b/>
          <w:bCs/>
          <w:color w:val="1F497D"/>
          <w:sz w:val="24"/>
          <w:szCs w:val="24"/>
        </w:rPr>
        <w:t>International Mother Language Day</w:t>
      </w:r>
    </w:p>
    <w:p w14:paraId="35EFFFCE" w14:textId="77777777" w:rsidR="000E6B94" w:rsidRDefault="000E6B94" w:rsidP="000E6B94">
      <w:r>
        <w:rPr>
          <w:sz w:val="24"/>
          <w:szCs w:val="24"/>
        </w:rPr>
        <w:t>This event takes place in a couple of days on the 21</w:t>
      </w:r>
      <w:r>
        <w:rPr>
          <w:sz w:val="24"/>
          <w:szCs w:val="24"/>
          <w:vertAlign w:val="superscript"/>
        </w:rPr>
        <w:t>st</w:t>
      </w:r>
      <w:r>
        <w:rPr>
          <w:sz w:val="24"/>
          <w:szCs w:val="24"/>
        </w:rPr>
        <w:t xml:space="preserve"> February. It is being promoted by </w:t>
      </w:r>
      <w:proofErr w:type="spellStart"/>
      <w:r>
        <w:rPr>
          <w:sz w:val="24"/>
          <w:szCs w:val="24"/>
        </w:rPr>
        <w:t>Unesco</w:t>
      </w:r>
      <w:proofErr w:type="spellEnd"/>
      <w:r>
        <w:rPr>
          <w:sz w:val="24"/>
          <w:szCs w:val="24"/>
        </w:rPr>
        <w:t xml:space="preserve"> to encourage ‘sustainable futures through multilingual education’. If you are interested in finding out more, here is a link </w:t>
      </w:r>
      <w:hyperlink r:id="rId4" w:history="1">
        <w:r>
          <w:rPr>
            <w:rStyle w:val="Hyperlink"/>
          </w:rPr>
          <w:t>http://www.unesco.org/new/en/international-mother-language-day/</w:t>
        </w:r>
      </w:hyperlink>
    </w:p>
    <w:p w14:paraId="53355707" w14:textId="77777777" w:rsidR="000E6B94" w:rsidRDefault="000E6B94" w:rsidP="000E6B94"/>
    <w:p w14:paraId="4058958A" w14:textId="77777777" w:rsidR="000E6B94" w:rsidRDefault="000E6B94" w:rsidP="000E6B94">
      <w:pPr>
        <w:rPr>
          <w:b/>
          <w:bCs/>
          <w:color w:val="1F497D"/>
          <w:sz w:val="24"/>
          <w:szCs w:val="24"/>
        </w:rPr>
      </w:pPr>
      <w:r>
        <w:rPr>
          <w:b/>
          <w:bCs/>
          <w:color w:val="1F497D"/>
          <w:sz w:val="24"/>
          <w:szCs w:val="24"/>
        </w:rPr>
        <w:t>World Book Day</w:t>
      </w:r>
    </w:p>
    <w:p w14:paraId="216D9B7D" w14:textId="77777777" w:rsidR="000E6B94" w:rsidRDefault="000E6B94" w:rsidP="000E6B94">
      <w:pPr>
        <w:rPr>
          <w:sz w:val="24"/>
          <w:szCs w:val="24"/>
        </w:rPr>
      </w:pPr>
      <w:r>
        <w:rPr>
          <w:sz w:val="24"/>
          <w:szCs w:val="24"/>
        </w:rPr>
        <w:t>If you are looking for ideas as to how to include a foreign language element in your school’s World Book Day on the 1</w:t>
      </w:r>
      <w:r>
        <w:rPr>
          <w:sz w:val="24"/>
          <w:szCs w:val="24"/>
          <w:vertAlign w:val="superscript"/>
        </w:rPr>
        <w:t>st</w:t>
      </w:r>
      <w:r>
        <w:rPr>
          <w:sz w:val="24"/>
          <w:szCs w:val="24"/>
        </w:rPr>
        <w:t xml:space="preserve"> March, here is a link to some ideas on the Association of Language Learning website </w:t>
      </w:r>
      <w:hyperlink r:id="rId5" w:history="1">
        <w:r>
          <w:rPr>
            <w:rStyle w:val="Hyperlink"/>
            <w:sz w:val="24"/>
            <w:szCs w:val="24"/>
          </w:rPr>
          <w:t>https://www.all-languages.org.uk/resources/world-book-day/</w:t>
        </w:r>
      </w:hyperlink>
    </w:p>
    <w:p w14:paraId="04F2C169" w14:textId="77777777" w:rsidR="000E6B94" w:rsidRDefault="000E6B94" w:rsidP="000E6B94"/>
    <w:p w14:paraId="6FF2990E" w14:textId="77777777" w:rsidR="000E6B94" w:rsidRDefault="000E6B94" w:rsidP="000E6B94">
      <w:pPr>
        <w:rPr>
          <w:b/>
          <w:bCs/>
          <w:color w:val="1F497D"/>
          <w:sz w:val="24"/>
          <w:szCs w:val="24"/>
        </w:rPr>
      </w:pPr>
      <w:r>
        <w:rPr>
          <w:b/>
          <w:bCs/>
          <w:color w:val="1F497D"/>
          <w:sz w:val="24"/>
          <w:szCs w:val="24"/>
        </w:rPr>
        <w:t>Chinese Year of the Dog</w:t>
      </w:r>
    </w:p>
    <w:p w14:paraId="48E6ABF7" w14:textId="77777777" w:rsidR="000E6B94" w:rsidRDefault="000E6B94" w:rsidP="000E6B94">
      <w:pPr>
        <w:rPr>
          <w:sz w:val="24"/>
          <w:szCs w:val="24"/>
        </w:rPr>
      </w:pPr>
      <w:r>
        <w:rPr>
          <w:sz w:val="24"/>
          <w:szCs w:val="24"/>
        </w:rPr>
        <w:t xml:space="preserve">The British Council has published on its website some free primary resources which can be used to celebrate the new Chinese New Year which this year is ‘the year of the dog’. Here is the link </w:t>
      </w:r>
      <w:hyperlink r:id="rId6" w:history="1">
        <w:r>
          <w:rPr>
            <w:rStyle w:val="Hyperlink"/>
            <w:sz w:val="24"/>
            <w:szCs w:val="24"/>
          </w:rPr>
          <w:t>https://schoolsonline.britishcouncil.org/classroom-resources/list/year-dog-primary-teaching-resource</w:t>
        </w:r>
      </w:hyperlink>
      <w:r>
        <w:rPr>
          <w:sz w:val="24"/>
          <w:szCs w:val="24"/>
        </w:rPr>
        <w:t xml:space="preserve"> The New Year started on the 16</w:t>
      </w:r>
      <w:r>
        <w:rPr>
          <w:sz w:val="24"/>
          <w:szCs w:val="24"/>
          <w:vertAlign w:val="superscript"/>
        </w:rPr>
        <w:t>th</w:t>
      </w:r>
      <w:r>
        <w:rPr>
          <w:sz w:val="24"/>
          <w:szCs w:val="24"/>
        </w:rPr>
        <w:t xml:space="preserve"> February.</w:t>
      </w:r>
    </w:p>
    <w:p w14:paraId="54600290" w14:textId="77777777" w:rsidR="000E6B94" w:rsidRDefault="000E6B94" w:rsidP="000E6B94"/>
    <w:p w14:paraId="024F345E" w14:textId="77777777" w:rsidR="000E6B94" w:rsidRDefault="000E6B94" w:rsidP="000E6B94">
      <w:pPr>
        <w:rPr>
          <w:b/>
          <w:bCs/>
          <w:color w:val="1F497D"/>
          <w:sz w:val="24"/>
          <w:szCs w:val="24"/>
        </w:rPr>
      </w:pPr>
      <w:r>
        <w:rPr>
          <w:b/>
          <w:bCs/>
          <w:color w:val="1F497D"/>
          <w:sz w:val="24"/>
          <w:szCs w:val="24"/>
        </w:rPr>
        <w:t>Sharing Good Practice</w:t>
      </w:r>
    </w:p>
    <w:p w14:paraId="3398BCC3" w14:textId="77777777" w:rsidR="000E6B94" w:rsidRDefault="000E6B94" w:rsidP="000E6B94">
      <w:pPr>
        <w:rPr>
          <w:sz w:val="24"/>
          <w:szCs w:val="24"/>
        </w:rPr>
      </w:pPr>
      <w:r>
        <w:rPr>
          <w:sz w:val="24"/>
          <w:szCs w:val="24"/>
        </w:rPr>
        <w:t xml:space="preserve">Just a quick reminder that I post on my website any interesting resources which I find. Here is one from the February section. There are a series of delightful songs sung by French primary children on You tube. Some have subtitles. The group is called ‘Les </w:t>
      </w:r>
      <w:proofErr w:type="spellStart"/>
      <w:r>
        <w:rPr>
          <w:sz w:val="24"/>
          <w:szCs w:val="24"/>
        </w:rPr>
        <w:t>Enfantastiques</w:t>
      </w:r>
      <w:proofErr w:type="spellEnd"/>
      <w:r>
        <w:rPr>
          <w:sz w:val="24"/>
          <w:szCs w:val="24"/>
        </w:rPr>
        <w:t xml:space="preserve">’ – this one is about chocolate! </w:t>
      </w:r>
      <w:hyperlink r:id="rId7" w:history="1">
        <w:r>
          <w:rPr>
            <w:rStyle w:val="Hyperlink"/>
            <w:sz w:val="24"/>
            <w:szCs w:val="24"/>
          </w:rPr>
          <w:t>https://www.youtube.com/watch?v=UCG_xjluTfU</w:t>
        </w:r>
      </w:hyperlink>
    </w:p>
    <w:p w14:paraId="058E4AAE" w14:textId="77777777" w:rsidR="000E6B94" w:rsidRDefault="000E6B94" w:rsidP="000E6B94">
      <w:r>
        <w:t xml:space="preserve">Here is the link to my sharing good practice page </w:t>
      </w:r>
      <w:hyperlink r:id="rId8" w:history="1">
        <w:r>
          <w:rPr>
            <w:rStyle w:val="Hyperlink"/>
          </w:rPr>
          <w:t>http://www.cavelanguages.co.uk/sharing-good-practice</w:t>
        </w:r>
      </w:hyperlink>
    </w:p>
    <w:p w14:paraId="3ED3A46B" w14:textId="77777777" w:rsidR="000E6B94" w:rsidRDefault="000E6B94" w:rsidP="000E6B94"/>
    <w:p w14:paraId="585760FB" w14:textId="77777777" w:rsidR="000E6B94" w:rsidRDefault="000E6B94" w:rsidP="000E6B94">
      <w:pPr>
        <w:rPr>
          <w:b/>
          <w:bCs/>
          <w:color w:val="1F497D"/>
          <w:sz w:val="24"/>
          <w:szCs w:val="24"/>
        </w:rPr>
      </w:pPr>
      <w:r>
        <w:rPr>
          <w:b/>
          <w:bCs/>
          <w:color w:val="1F497D"/>
          <w:sz w:val="24"/>
          <w:szCs w:val="24"/>
        </w:rPr>
        <w:t>Grammar Moves</w:t>
      </w:r>
    </w:p>
    <w:p w14:paraId="2B305B4C" w14:textId="77777777" w:rsidR="000E6B94" w:rsidRDefault="000E6B94" w:rsidP="000E6B94">
      <w:pPr>
        <w:rPr>
          <w:sz w:val="24"/>
          <w:szCs w:val="24"/>
        </w:rPr>
      </w:pPr>
      <w:r>
        <w:rPr>
          <w:sz w:val="24"/>
          <w:szCs w:val="24"/>
        </w:rPr>
        <w:t xml:space="preserve">I gave a presentation at the ‘Teach Languages’ conference last week entitled ‘Grammar Moves’. It is about how to teach grammar in the primary language classroom. If you are interested in finding out more, the presentation was videoed and can be accessed via the </w:t>
      </w:r>
      <w:proofErr w:type="spellStart"/>
      <w:r>
        <w:rPr>
          <w:sz w:val="24"/>
          <w:szCs w:val="24"/>
        </w:rPr>
        <w:t>Linguascope</w:t>
      </w:r>
      <w:proofErr w:type="spellEnd"/>
      <w:r>
        <w:rPr>
          <w:sz w:val="24"/>
          <w:szCs w:val="24"/>
        </w:rPr>
        <w:t xml:space="preserve"> Facebook page </w:t>
      </w:r>
      <w:hyperlink r:id="rId9" w:history="1">
        <w:r>
          <w:rPr>
            <w:rStyle w:val="Hyperlink"/>
            <w:sz w:val="24"/>
            <w:szCs w:val="24"/>
          </w:rPr>
          <w:t>https://www.facebook.com/Linguascope/videos/10156108388007248?utm_source=Linguascope+Newsletter&amp;utm_campaign=c1f182f245-EMAIL_CAMPAIGN_2018_02_13&amp;utm_medium=email&amp;utm_term=0_32aafcf909-c1f182f245-429969585&amp;mc_cid=c1f182f245&amp;mc_eid=f7bd031344</w:t>
        </w:r>
      </w:hyperlink>
    </w:p>
    <w:p w14:paraId="792B2B7A" w14:textId="77777777" w:rsidR="000E6B94" w:rsidRDefault="000E6B94" w:rsidP="000E6B94">
      <w:pPr>
        <w:rPr>
          <w:sz w:val="24"/>
          <w:szCs w:val="24"/>
        </w:rPr>
      </w:pPr>
    </w:p>
    <w:p w14:paraId="082FE25B" w14:textId="77777777" w:rsidR="000E6B94" w:rsidRDefault="000E6B94" w:rsidP="000E6B94">
      <w:pPr>
        <w:rPr>
          <w:b/>
          <w:bCs/>
          <w:color w:val="1F497D"/>
          <w:sz w:val="24"/>
          <w:szCs w:val="24"/>
        </w:rPr>
      </w:pPr>
      <w:r>
        <w:rPr>
          <w:b/>
          <w:bCs/>
          <w:color w:val="1F497D"/>
          <w:sz w:val="24"/>
          <w:szCs w:val="24"/>
        </w:rPr>
        <w:t>Thames Valley Primary MFL Network and Support Group</w:t>
      </w:r>
    </w:p>
    <w:p w14:paraId="300B7A6D" w14:textId="77777777" w:rsidR="000E6B94" w:rsidRDefault="000E6B94" w:rsidP="000E6B94">
      <w:pPr>
        <w:rPr>
          <w:sz w:val="24"/>
          <w:szCs w:val="24"/>
        </w:rPr>
      </w:pPr>
      <w:r>
        <w:rPr>
          <w:sz w:val="24"/>
          <w:szCs w:val="24"/>
        </w:rPr>
        <w:t>The next meeting of the Thames Valley Primary MFL Network and Support Group will meet on Wednesday 21</w:t>
      </w:r>
      <w:r>
        <w:rPr>
          <w:sz w:val="24"/>
          <w:szCs w:val="24"/>
          <w:vertAlign w:val="superscript"/>
        </w:rPr>
        <w:t>st</w:t>
      </w:r>
      <w:r>
        <w:rPr>
          <w:sz w:val="24"/>
          <w:szCs w:val="24"/>
        </w:rPr>
        <w:t xml:space="preserve"> March at 4.15pm. It is FREE to attend and all are welcome. The focus of the next meeting will be ‘Using technology to enhance and support the teaching of a foreign language in the primary classroom’. Please come along if you have ideas to share or just want to find out what other local teachers use in their classroom. If you would like to attend, please try to let me know in advance so that we know how many to accommodate. The venue is Keep Hatch Primary School. More information here </w:t>
      </w:r>
      <w:hyperlink r:id="rId10" w:history="1">
        <w:r>
          <w:rPr>
            <w:rStyle w:val="Hyperlink"/>
            <w:sz w:val="24"/>
            <w:szCs w:val="24"/>
          </w:rPr>
          <w:t>http://www.cavelanguages.co.uk/thames-valley-primary-hub</w:t>
        </w:r>
      </w:hyperlink>
    </w:p>
    <w:p w14:paraId="4364785F" w14:textId="77777777" w:rsidR="000E6B94" w:rsidRDefault="000E6B94" w:rsidP="000E6B94">
      <w:pPr>
        <w:rPr>
          <w:sz w:val="24"/>
          <w:szCs w:val="24"/>
        </w:rPr>
      </w:pPr>
    </w:p>
    <w:p w14:paraId="0EEFA915" w14:textId="77777777" w:rsidR="000E6B94" w:rsidRDefault="000E6B94" w:rsidP="000E6B94">
      <w:pPr>
        <w:jc w:val="center"/>
        <w:rPr>
          <w:b/>
          <w:bCs/>
          <w:color w:val="1F497D"/>
          <w:sz w:val="24"/>
          <w:szCs w:val="24"/>
        </w:rPr>
      </w:pPr>
    </w:p>
    <w:p w14:paraId="0BC57A4D" w14:textId="77777777" w:rsidR="000E6B94" w:rsidRDefault="000E6B94" w:rsidP="000E6B94">
      <w:pPr>
        <w:jc w:val="center"/>
        <w:rPr>
          <w:b/>
          <w:bCs/>
          <w:color w:val="1F497D"/>
          <w:sz w:val="24"/>
          <w:szCs w:val="24"/>
        </w:rPr>
      </w:pPr>
    </w:p>
    <w:p w14:paraId="1D2CC887" w14:textId="77777777" w:rsidR="000E6B94" w:rsidRDefault="000E6B94" w:rsidP="000E6B94">
      <w:pPr>
        <w:jc w:val="center"/>
        <w:rPr>
          <w:b/>
          <w:bCs/>
          <w:color w:val="1F497D"/>
          <w:sz w:val="24"/>
          <w:szCs w:val="24"/>
        </w:rPr>
      </w:pPr>
    </w:p>
    <w:p w14:paraId="006AA703" w14:textId="31F19D50" w:rsidR="000E6B94" w:rsidRDefault="000E6B94" w:rsidP="000E6B94">
      <w:pPr>
        <w:rPr>
          <w:b/>
          <w:bCs/>
          <w:color w:val="1F497D"/>
          <w:sz w:val="24"/>
          <w:szCs w:val="24"/>
        </w:rPr>
      </w:pPr>
      <w:r>
        <w:rPr>
          <w:b/>
          <w:bCs/>
          <w:color w:val="1F497D"/>
          <w:sz w:val="24"/>
          <w:szCs w:val="24"/>
        </w:rPr>
        <w:t>Advice for Headteachers and Governors</w:t>
      </w:r>
    </w:p>
    <w:p w14:paraId="1695D10B" w14:textId="77777777" w:rsidR="000E6B94" w:rsidRDefault="000E6B94" w:rsidP="000E6B94">
      <w:pPr>
        <w:rPr>
          <w:sz w:val="24"/>
          <w:szCs w:val="24"/>
        </w:rPr>
      </w:pPr>
      <w:r>
        <w:rPr>
          <w:sz w:val="24"/>
          <w:szCs w:val="24"/>
        </w:rPr>
        <w:t xml:space="preserve">The Association for Language Learning has a page on their website which has some useful information and resources including statutory guidance; a languages audit; transition and assessment. Here is the link </w:t>
      </w:r>
      <w:hyperlink r:id="rId11" w:history="1">
        <w:r>
          <w:rPr>
            <w:rStyle w:val="Hyperlink"/>
            <w:sz w:val="24"/>
            <w:szCs w:val="24"/>
          </w:rPr>
          <w:t>https://www.all-languages.org.uk/primary-2/guidance/head-teachers-primary/</w:t>
        </w:r>
      </w:hyperlink>
    </w:p>
    <w:p w14:paraId="0C815A42" w14:textId="77777777" w:rsidR="000E6B94" w:rsidRDefault="000E6B94" w:rsidP="000E6B94">
      <w:pPr>
        <w:rPr>
          <w:sz w:val="24"/>
          <w:szCs w:val="24"/>
        </w:rPr>
      </w:pPr>
    </w:p>
    <w:p w14:paraId="59704AFD" w14:textId="77777777" w:rsidR="000E6B94" w:rsidRDefault="000E6B94" w:rsidP="000E6B94">
      <w:pPr>
        <w:rPr>
          <w:sz w:val="24"/>
          <w:szCs w:val="24"/>
          <w:lang w:val="en-US"/>
        </w:rPr>
      </w:pPr>
      <w:r>
        <w:rPr>
          <w:sz w:val="24"/>
          <w:szCs w:val="24"/>
          <w:lang w:val="en-US"/>
        </w:rPr>
        <w:t>As always, if you have any queries, please contact me.</w:t>
      </w:r>
    </w:p>
    <w:p w14:paraId="2C9ADBB9" w14:textId="4ECCA11E" w:rsidR="000E6B94" w:rsidRDefault="000E6B94" w:rsidP="00D42AF8">
      <w:pPr>
        <w:rPr>
          <w:sz w:val="24"/>
          <w:szCs w:val="24"/>
        </w:rPr>
      </w:pPr>
      <w:r>
        <w:rPr>
          <w:sz w:val="24"/>
          <w:szCs w:val="24"/>
          <w:lang w:val="en-US"/>
        </w:rPr>
        <w:t>Best wishes</w:t>
      </w:r>
      <w:bookmarkStart w:id="0" w:name="_GoBack"/>
      <w:bookmarkEnd w:id="0"/>
    </w:p>
    <w:p w14:paraId="19F9239F" w14:textId="6FD07EBC" w:rsidR="00D42AF8" w:rsidRDefault="00D42AF8" w:rsidP="00D42AF8">
      <w:pPr>
        <w:rPr>
          <w:sz w:val="24"/>
          <w:szCs w:val="24"/>
        </w:rPr>
      </w:pPr>
      <w:r>
        <w:rPr>
          <w:sz w:val="24"/>
          <w:szCs w:val="24"/>
        </w:rPr>
        <w:t>Sue</w:t>
      </w:r>
    </w:p>
    <w:p w14:paraId="05D8570B" w14:textId="77777777" w:rsidR="00D42AF8" w:rsidRDefault="00D42AF8" w:rsidP="00D42AF8"/>
    <w:p w14:paraId="578FF106" w14:textId="77777777" w:rsidR="00D42AF8" w:rsidRDefault="00D42AF8" w:rsidP="00D42AF8">
      <w:pPr>
        <w:rPr>
          <w:color w:val="002060"/>
          <w:lang w:eastAsia="en-GB"/>
        </w:rPr>
      </w:pPr>
      <w:r>
        <w:rPr>
          <w:color w:val="002060"/>
          <w:lang w:eastAsia="en-GB"/>
        </w:rPr>
        <w:t>Primary MFL Specialist Teacher and Consultant</w:t>
      </w:r>
    </w:p>
    <w:p w14:paraId="481E5D94" w14:textId="77777777" w:rsidR="00D42AF8" w:rsidRDefault="00D42AF8" w:rsidP="00D42AF8">
      <w:pPr>
        <w:rPr>
          <w:color w:val="002060"/>
          <w:lang w:eastAsia="en-GB"/>
        </w:rPr>
      </w:pPr>
      <w:r>
        <w:rPr>
          <w:color w:val="002060"/>
          <w:lang w:eastAsia="en-GB"/>
        </w:rPr>
        <w:t>Cave Languages</w:t>
      </w:r>
    </w:p>
    <w:p w14:paraId="4FF8CDE8" w14:textId="77777777" w:rsidR="00D42AF8" w:rsidRDefault="000E6B94" w:rsidP="00D42AF8">
      <w:pPr>
        <w:rPr>
          <w:color w:val="002060"/>
          <w:lang w:eastAsia="en-GB"/>
        </w:rPr>
      </w:pPr>
      <w:hyperlink r:id="rId12" w:history="1">
        <w:r w:rsidR="00D42AF8">
          <w:rPr>
            <w:rStyle w:val="Hyperlink"/>
            <w:lang w:eastAsia="en-GB"/>
          </w:rPr>
          <w:t>www.cavelanguages.co.uk</w:t>
        </w:r>
      </w:hyperlink>
    </w:p>
    <w:p w14:paraId="170020A4" w14:textId="77777777" w:rsidR="00D42AF8" w:rsidRDefault="00D42AF8" w:rsidP="00D42AF8">
      <w:pPr>
        <w:rPr>
          <w:lang w:eastAsia="en-GB"/>
        </w:rPr>
      </w:pPr>
    </w:p>
    <w:p w14:paraId="7AF0E182" w14:textId="77777777" w:rsidR="00D42AF8" w:rsidRDefault="00D42AF8" w:rsidP="00D42AF8">
      <w:pPr>
        <w:rPr>
          <w:lang w:eastAsia="en-GB"/>
        </w:rPr>
      </w:pPr>
      <w:r>
        <w:rPr>
          <w:lang w:eastAsia="en-GB"/>
        </w:rPr>
        <w:t>07503620097</w:t>
      </w:r>
    </w:p>
    <w:p w14:paraId="06081F55" w14:textId="77777777" w:rsidR="00D42AF8" w:rsidRDefault="00D42AF8" w:rsidP="00D42AF8">
      <w:pPr>
        <w:rPr>
          <w:lang w:eastAsia="en-GB"/>
        </w:rPr>
      </w:pPr>
    </w:p>
    <w:p w14:paraId="00A6B0F6" w14:textId="77777777" w:rsidR="00D42AF8" w:rsidRDefault="00D42AF8" w:rsidP="00D42AF8">
      <w:pPr>
        <w:rPr>
          <w:color w:val="FF0000"/>
          <w:lang w:eastAsia="en-GB"/>
        </w:rPr>
      </w:pPr>
      <w:r>
        <w:rPr>
          <w:color w:val="FF0000"/>
          <w:lang w:eastAsia="en-GB"/>
        </w:rPr>
        <w:t>“supporting schools to deliver languages”</w:t>
      </w:r>
    </w:p>
    <w:p w14:paraId="15DF7FDF" w14:textId="77777777" w:rsidR="00D42AF8" w:rsidRDefault="00D42AF8" w:rsidP="00D42AF8"/>
    <w:p w14:paraId="3A3951D3" w14:textId="77777777" w:rsidR="008438A7" w:rsidRDefault="008438A7"/>
    <w:sectPr w:rsidR="008438A7" w:rsidSect="00D42AF8">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AF8"/>
    <w:rsid w:val="000E6B94"/>
    <w:rsid w:val="004E76D7"/>
    <w:rsid w:val="008438A7"/>
    <w:rsid w:val="00D42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4A94C"/>
  <w15:chartTrackingRefBased/>
  <w15:docId w15:val="{A387029B-D862-486E-99EA-358D6DCA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2AF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2AF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2061570">
      <w:bodyDiv w:val="1"/>
      <w:marLeft w:val="0"/>
      <w:marRight w:val="0"/>
      <w:marTop w:val="0"/>
      <w:marBottom w:val="0"/>
      <w:divBdr>
        <w:top w:val="none" w:sz="0" w:space="0" w:color="auto"/>
        <w:left w:val="none" w:sz="0" w:space="0" w:color="auto"/>
        <w:bottom w:val="none" w:sz="0" w:space="0" w:color="auto"/>
        <w:right w:val="none" w:sz="0" w:space="0" w:color="auto"/>
      </w:divBdr>
    </w:div>
    <w:div w:id="139388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sharing-good-practic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UCG_xjluTfU" TargetMode="External"/><Relationship Id="rId12" Type="http://schemas.openxmlformats.org/officeDocument/2006/relationships/hyperlink" Target="http://www.cavelanguages.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choolsonline.britishcouncil.org/classroom-resources/list/year-dog-primary-teaching-resource" TargetMode="External"/><Relationship Id="rId11" Type="http://schemas.openxmlformats.org/officeDocument/2006/relationships/hyperlink" Target="https://www.all-languages.org.uk/primary-2/guidance/head-teachers-primary/" TargetMode="External"/><Relationship Id="rId5" Type="http://schemas.openxmlformats.org/officeDocument/2006/relationships/hyperlink" Target="https://www.all-languages.org.uk/resources/world-book-day/" TargetMode="External"/><Relationship Id="rId10" Type="http://schemas.openxmlformats.org/officeDocument/2006/relationships/hyperlink" Target="http://www.cavelanguages.co.uk/thames-valley-primary-hub" TargetMode="External"/><Relationship Id="rId4" Type="http://schemas.openxmlformats.org/officeDocument/2006/relationships/hyperlink" Target="http://www.unesco.org/new/en/international-mother-language-day/" TargetMode="External"/><Relationship Id="rId9" Type="http://schemas.openxmlformats.org/officeDocument/2006/relationships/hyperlink" Target="https://www.facebook.com/Linguascope/videos/10156108388007248?utm_source=Linguascope+Newsletter&amp;utm_campaign=c1f182f245-EMAIL_CAMPAIGN_2018_02_13&amp;utm_medium=email&amp;utm_term=0_32aafcf909-c1f182f245-429969585&amp;mc_cid=c1f182f245&amp;mc_eid=f7bd03134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618</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2</cp:revision>
  <dcterms:created xsi:type="dcterms:W3CDTF">2018-01-12T10:59:00Z</dcterms:created>
  <dcterms:modified xsi:type="dcterms:W3CDTF">2018-02-19T13:01:00Z</dcterms:modified>
</cp:coreProperties>
</file>